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A15E8D">
        <w:rPr>
          <w:rFonts w:ascii="Arial" w:hAnsi="Arial" w:cs="Arial"/>
          <w:b/>
          <w:bCs/>
          <w:sz w:val="20"/>
          <w:szCs w:val="20"/>
        </w:rPr>
        <w:t>79</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A15E8D">
        <w:rPr>
          <w:rFonts w:ascii="Arial" w:hAnsi="Arial" w:cs="Arial"/>
          <w:b/>
          <w:bCs/>
          <w:sz w:val="20"/>
          <w:szCs w:val="20"/>
        </w:rPr>
        <w:t>02</w:t>
      </w:r>
      <w:r w:rsidR="00F86552" w:rsidRPr="000F693A">
        <w:rPr>
          <w:rFonts w:ascii="Arial" w:hAnsi="Arial" w:cs="Arial"/>
          <w:b/>
          <w:bCs/>
          <w:sz w:val="20"/>
          <w:szCs w:val="20"/>
        </w:rPr>
        <w:t xml:space="preserve"> «</w:t>
      </w:r>
      <w:r w:rsidR="00A15E8D">
        <w:rPr>
          <w:rFonts w:ascii="Arial" w:hAnsi="Arial" w:cs="Arial"/>
          <w:b/>
          <w:bCs/>
          <w:sz w:val="20"/>
          <w:szCs w:val="20"/>
        </w:rPr>
        <w:t>июня</w:t>
      </w:r>
      <w:r w:rsidR="00DA4BCA" w:rsidRPr="000F693A">
        <w:rPr>
          <w:rFonts w:ascii="Arial" w:hAnsi="Arial" w:cs="Arial"/>
          <w:b/>
          <w:bCs/>
          <w:sz w:val="20"/>
          <w:szCs w:val="20"/>
        </w:rPr>
        <w:t>» 20</w:t>
      </w:r>
      <w:r w:rsidR="00174839">
        <w:rPr>
          <w:rFonts w:ascii="Arial" w:hAnsi="Arial" w:cs="Arial"/>
          <w:b/>
          <w:bCs/>
          <w:sz w:val="20"/>
          <w:szCs w:val="20"/>
        </w:rPr>
        <w:t>22</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3064D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204875" w:rsidRPr="00204875">
        <w:rPr>
          <w:rFonts w:ascii="Arial" w:hAnsi="Arial" w:cs="Arial"/>
          <w:sz w:val="20"/>
          <w:szCs w:val="20"/>
        </w:rPr>
        <w:t>:</w:t>
      </w:r>
    </w:p>
    <w:p w:rsidR="003064D3" w:rsidRPr="00CE1DA3" w:rsidRDefault="003064D3" w:rsidP="003064D3">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174"/>
        <w:gridCol w:w="1018"/>
        <w:gridCol w:w="993"/>
        <w:gridCol w:w="1134"/>
        <w:gridCol w:w="2282"/>
      </w:tblGrid>
      <w:tr w:rsidR="00BA5142" w:rsidRPr="00441775" w:rsidTr="007F2C8D">
        <w:trPr>
          <w:trHeight w:val="485"/>
        </w:trPr>
        <w:tc>
          <w:tcPr>
            <w:tcW w:w="586" w:type="dxa"/>
          </w:tcPr>
          <w:p w:rsidR="00BA5142" w:rsidRPr="00441775" w:rsidRDefault="00BA5142" w:rsidP="007F2C8D">
            <w:pPr>
              <w:pStyle w:val="af6"/>
              <w:tabs>
                <w:tab w:val="left" w:pos="709"/>
              </w:tabs>
              <w:spacing w:before="0" w:line="240" w:lineRule="auto"/>
              <w:rPr>
                <w:rFonts w:ascii="Arial" w:hAnsi="Arial" w:cs="Arial"/>
                <w:b/>
                <w:sz w:val="20"/>
                <w:szCs w:val="20"/>
              </w:rPr>
            </w:pPr>
            <w:r w:rsidRPr="00441775">
              <w:rPr>
                <w:rFonts w:ascii="Arial" w:hAnsi="Arial" w:cs="Arial"/>
                <w:b/>
                <w:sz w:val="20"/>
                <w:szCs w:val="20"/>
              </w:rPr>
              <w:t xml:space="preserve">№ </w:t>
            </w:r>
            <w:proofErr w:type="spellStart"/>
            <w:proofErr w:type="gramStart"/>
            <w:r w:rsidRPr="00441775">
              <w:rPr>
                <w:rFonts w:ascii="Arial" w:hAnsi="Arial" w:cs="Arial"/>
                <w:b/>
                <w:sz w:val="20"/>
                <w:szCs w:val="20"/>
              </w:rPr>
              <w:t>п</w:t>
            </w:r>
            <w:proofErr w:type="spellEnd"/>
            <w:proofErr w:type="gramEnd"/>
            <w:r w:rsidRPr="00441775">
              <w:rPr>
                <w:rFonts w:ascii="Arial" w:hAnsi="Arial" w:cs="Arial"/>
                <w:b/>
                <w:sz w:val="20"/>
                <w:szCs w:val="20"/>
              </w:rPr>
              <w:t>/</w:t>
            </w:r>
            <w:proofErr w:type="spellStart"/>
            <w:r w:rsidRPr="00441775">
              <w:rPr>
                <w:rFonts w:ascii="Arial" w:hAnsi="Arial" w:cs="Arial"/>
                <w:b/>
                <w:sz w:val="20"/>
                <w:szCs w:val="20"/>
              </w:rPr>
              <w:t>п</w:t>
            </w:r>
            <w:proofErr w:type="spellEnd"/>
          </w:p>
        </w:tc>
        <w:tc>
          <w:tcPr>
            <w:tcW w:w="4174"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Наименование</w:t>
            </w:r>
          </w:p>
        </w:tc>
        <w:tc>
          <w:tcPr>
            <w:tcW w:w="1018"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Pr>
                <w:rFonts w:ascii="Arial" w:hAnsi="Arial" w:cs="Arial"/>
                <w:b/>
                <w:sz w:val="20"/>
                <w:szCs w:val="20"/>
              </w:rPr>
              <w:t>ГОСТ</w:t>
            </w:r>
          </w:p>
        </w:tc>
        <w:tc>
          <w:tcPr>
            <w:tcW w:w="993"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proofErr w:type="spellStart"/>
            <w:r>
              <w:rPr>
                <w:rFonts w:ascii="Arial" w:hAnsi="Arial" w:cs="Arial"/>
                <w:b/>
                <w:sz w:val="20"/>
                <w:szCs w:val="20"/>
              </w:rPr>
              <w:t>Ед</w:t>
            </w:r>
            <w:proofErr w:type="gramStart"/>
            <w:r>
              <w:rPr>
                <w:rFonts w:ascii="Arial" w:hAnsi="Arial" w:cs="Arial"/>
                <w:b/>
                <w:sz w:val="20"/>
                <w:szCs w:val="20"/>
              </w:rPr>
              <w:t>.и</w:t>
            </w:r>
            <w:proofErr w:type="gramEnd"/>
            <w:r>
              <w:rPr>
                <w:rFonts w:ascii="Arial" w:hAnsi="Arial" w:cs="Arial"/>
                <w:b/>
                <w:sz w:val="20"/>
                <w:szCs w:val="20"/>
              </w:rPr>
              <w:t>зм</w:t>
            </w:r>
            <w:proofErr w:type="spellEnd"/>
            <w:r>
              <w:rPr>
                <w:rFonts w:ascii="Arial" w:hAnsi="Arial" w:cs="Arial"/>
                <w:b/>
                <w:sz w:val="20"/>
                <w:szCs w:val="20"/>
              </w:rPr>
              <w:t>.</w:t>
            </w:r>
          </w:p>
        </w:tc>
        <w:tc>
          <w:tcPr>
            <w:tcW w:w="1134"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sidRPr="00441775">
              <w:rPr>
                <w:rFonts w:ascii="Arial" w:hAnsi="Arial" w:cs="Arial"/>
                <w:b/>
                <w:sz w:val="20"/>
                <w:szCs w:val="20"/>
              </w:rPr>
              <w:t>Общее кол-во</w:t>
            </w:r>
          </w:p>
        </w:tc>
        <w:tc>
          <w:tcPr>
            <w:tcW w:w="2282" w:type="dxa"/>
          </w:tcPr>
          <w:p w:rsidR="00BA5142" w:rsidRPr="00441775" w:rsidRDefault="00BA5142" w:rsidP="007F2C8D">
            <w:pPr>
              <w:pStyle w:val="af6"/>
              <w:tabs>
                <w:tab w:val="left" w:pos="709"/>
              </w:tabs>
              <w:spacing w:before="0" w:line="240" w:lineRule="auto"/>
              <w:jc w:val="center"/>
              <w:rPr>
                <w:rFonts w:ascii="Arial" w:hAnsi="Arial" w:cs="Arial"/>
                <w:b/>
                <w:sz w:val="20"/>
                <w:szCs w:val="20"/>
              </w:rPr>
            </w:pPr>
            <w:r>
              <w:rPr>
                <w:rFonts w:ascii="Arial" w:hAnsi="Arial" w:cs="Arial"/>
                <w:b/>
                <w:sz w:val="20"/>
                <w:szCs w:val="20"/>
              </w:rPr>
              <w:t>Начальная (максимальная) цена за ед., руб.  с НДС</w:t>
            </w:r>
          </w:p>
        </w:tc>
      </w:tr>
      <w:tr w:rsidR="003064D3" w:rsidRPr="00441775" w:rsidTr="00A15E8D">
        <w:trPr>
          <w:trHeight w:val="485"/>
        </w:trPr>
        <w:tc>
          <w:tcPr>
            <w:tcW w:w="586" w:type="dxa"/>
            <w:vAlign w:val="center"/>
          </w:tcPr>
          <w:p w:rsidR="003064D3" w:rsidRPr="003064D3" w:rsidRDefault="003064D3" w:rsidP="00A15E8D">
            <w:pPr>
              <w:pStyle w:val="af6"/>
              <w:tabs>
                <w:tab w:val="left" w:pos="709"/>
              </w:tabs>
              <w:spacing w:before="0" w:line="240" w:lineRule="auto"/>
              <w:jc w:val="center"/>
              <w:rPr>
                <w:rFonts w:ascii="Arial" w:hAnsi="Arial" w:cs="Arial"/>
                <w:sz w:val="20"/>
                <w:szCs w:val="20"/>
              </w:rPr>
            </w:pPr>
            <w:r w:rsidRPr="003064D3">
              <w:rPr>
                <w:rFonts w:ascii="Arial" w:hAnsi="Arial" w:cs="Arial"/>
                <w:sz w:val="20"/>
                <w:szCs w:val="20"/>
              </w:rPr>
              <w:t>1</w:t>
            </w:r>
          </w:p>
        </w:tc>
        <w:tc>
          <w:tcPr>
            <w:tcW w:w="4174" w:type="dxa"/>
          </w:tcPr>
          <w:p w:rsidR="003064D3" w:rsidRPr="00441775" w:rsidRDefault="003064D3" w:rsidP="00A15E8D">
            <w:pPr>
              <w:pStyle w:val="af6"/>
              <w:tabs>
                <w:tab w:val="left" w:pos="709"/>
              </w:tabs>
              <w:spacing w:before="0" w:line="240" w:lineRule="auto"/>
              <w:jc w:val="left"/>
              <w:rPr>
                <w:rFonts w:ascii="Arial" w:hAnsi="Arial" w:cs="Arial"/>
                <w:b/>
                <w:sz w:val="20"/>
                <w:szCs w:val="20"/>
              </w:rPr>
            </w:pPr>
            <w:r>
              <w:rPr>
                <w:rFonts w:ascii="Arial" w:hAnsi="Arial" w:cs="Arial"/>
                <w:bCs/>
                <w:sz w:val="20"/>
                <w:szCs w:val="20"/>
              </w:rPr>
              <w:t>Электромагнитный пускорегулирующий аппарат ПРА 1И70ДНаТ4 6н-013 или эквивалент</w:t>
            </w:r>
          </w:p>
        </w:tc>
        <w:tc>
          <w:tcPr>
            <w:tcW w:w="1018" w:type="dxa"/>
            <w:vMerge w:val="restart"/>
            <w:vAlign w:val="center"/>
          </w:tcPr>
          <w:p w:rsidR="003064D3" w:rsidRDefault="003064D3" w:rsidP="00A15E8D">
            <w:pPr>
              <w:pStyle w:val="af6"/>
              <w:tabs>
                <w:tab w:val="left" w:pos="709"/>
              </w:tabs>
              <w:spacing w:before="0" w:line="240" w:lineRule="auto"/>
              <w:rPr>
                <w:rFonts w:ascii="Arial" w:hAnsi="Arial" w:cs="Arial"/>
                <w:b/>
                <w:sz w:val="20"/>
                <w:szCs w:val="20"/>
              </w:rPr>
            </w:pPr>
            <w:r>
              <w:rPr>
                <w:rFonts w:ascii="Arial" w:hAnsi="Arial" w:cs="Arial"/>
                <w:bCs/>
                <w:sz w:val="20"/>
                <w:szCs w:val="20"/>
              </w:rPr>
              <w:t>17597-78</w:t>
            </w:r>
          </w:p>
        </w:tc>
        <w:tc>
          <w:tcPr>
            <w:tcW w:w="993" w:type="dxa"/>
            <w:vAlign w:val="center"/>
          </w:tcPr>
          <w:p w:rsidR="003064D3" w:rsidRDefault="003064D3" w:rsidP="007F2C8D">
            <w:pPr>
              <w:pStyle w:val="af6"/>
              <w:tabs>
                <w:tab w:val="left" w:pos="709"/>
              </w:tabs>
              <w:spacing w:before="0" w:line="240" w:lineRule="auto"/>
              <w:jc w:val="center"/>
              <w:rPr>
                <w:rFonts w:ascii="Arial" w:hAnsi="Arial" w:cs="Arial"/>
                <w:b/>
                <w:sz w:val="20"/>
                <w:szCs w:val="20"/>
              </w:rPr>
            </w:pPr>
            <w:r w:rsidRPr="00441775">
              <w:rPr>
                <w:rFonts w:ascii="Arial" w:hAnsi="Arial" w:cs="Arial"/>
                <w:sz w:val="20"/>
                <w:szCs w:val="20"/>
              </w:rPr>
              <w:t>шт.</w:t>
            </w:r>
          </w:p>
        </w:tc>
        <w:tc>
          <w:tcPr>
            <w:tcW w:w="1134" w:type="dxa"/>
            <w:vAlign w:val="center"/>
          </w:tcPr>
          <w:p w:rsidR="003064D3" w:rsidRPr="00A15E8D" w:rsidRDefault="003064D3" w:rsidP="007F2C8D">
            <w:pPr>
              <w:pStyle w:val="af6"/>
              <w:tabs>
                <w:tab w:val="left" w:pos="709"/>
              </w:tabs>
              <w:spacing w:before="0" w:line="240" w:lineRule="auto"/>
              <w:jc w:val="center"/>
              <w:rPr>
                <w:rFonts w:ascii="Arial" w:hAnsi="Arial" w:cs="Arial"/>
                <w:sz w:val="20"/>
                <w:szCs w:val="20"/>
              </w:rPr>
            </w:pPr>
            <w:r w:rsidRPr="00A15E8D">
              <w:rPr>
                <w:rFonts w:ascii="Arial" w:hAnsi="Arial" w:cs="Arial"/>
                <w:sz w:val="20"/>
                <w:szCs w:val="20"/>
              </w:rPr>
              <w:t>150</w:t>
            </w:r>
          </w:p>
        </w:tc>
        <w:tc>
          <w:tcPr>
            <w:tcW w:w="2282" w:type="dxa"/>
            <w:vAlign w:val="center"/>
          </w:tcPr>
          <w:p w:rsidR="003064D3" w:rsidRPr="00A15E8D" w:rsidRDefault="003064D3" w:rsidP="007F2C8D">
            <w:pPr>
              <w:pStyle w:val="af6"/>
              <w:tabs>
                <w:tab w:val="left" w:pos="709"/>
              </w:tabs>
              <w:spacing w:before="0" w:line="240" w:lineRule="auto"/>
              <w:jc w:val="center"/>
              <w:rPr>
                <w:rFonts w:ascii="Arial" w:hAnsi="Arial" w:cs="Arial"/>
                <w:sz w:val="20"/>
                <w:szCs w:val="20"/>
              </w:rPr>
            </w:pPr>
            <w:r w:rsidRPr="00A15E8D">
              <w:rPr>
                <w:rFonts w:ascii="Arial" w:hAnsi="Arial" w:cs="Arial"/>
                <w:sz w:val="20"/>
                <w:szCs w:val="20"/>
              </w:rPr>
              <w:t>1 188,18</w:t>
            </w:r>
          </w:p>
        </w:tc>
      </w:tr>
      <w:tr w:rsidR="003064D3" w:rsidRPr="00441775" w:rsidTr="00A15E8D">
        <w:trPr>
          <w:trHeight w:val="485"/>
        </w:trPr>
        <w:tc>
          <w:tcPr>
            <w:tcW w:w="586" w:type="dxa"/>
            <w:vAlign w:val="center"/>
          </w:tcPr>
          <w:p w:rsidR="003064D3" w:rsidRPr="0024553F" w:rsidRDefault="003064D3"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2</w:t>
            </w:r>
          </w:p>
        </w:tc>
        <w:tc>
          <w:tcPr>
            <w:tcW w:w="4174" w:type="dxa"/>
          </w:tcPr>
          <w:p w:rsidR="003064D3" w:rsidRPr="00441775" w:rsidRDefault="003064D3" w:rsidP="00174839">
            <w:pPr>
              <w:pStyle w:val="af6"/>
              <w:tabs>
                <w:tab w:val="left" w:pos="709"/>
              </w:tabs>
              <w:spacing w:before="0" w:line="240" w:lineRule="auto"/>
              <w:rPr>
                <w:rFonts w:ascii="Arial" w:hAnsi="Arial" w:cs="Arial"/>
                <w:b/>
                <w:sz w:val="20"/>
                <w:szCs w:val="20"/>
              </w:rPr>
            </w:pPr>
            <w:r>
              <w:rPr>
                <w:rFonts w:ascii="Arial" w:hAnsi="Arial" w:cs="Arial"/>
                <w:bCs/>
                <w:sz w:val="20"/>
                <w:szCs w:val="20"/>
              </w:rPr>
              <w:t>Электромагнитный пускорегулирующий аппарат ПРА 1И100ДНаТ4 6н-013 или эквивалент</w:t>
            </w:r>
          </w:p>
        </w:tc>
        <w:tc>
          <w:tcPr>
            <w:tcW w:w="1018" w:type="dxa"/>
            <w:vMerge/>
          </w:tcPr>
          <w:p w:rsidR="003064D3" w:rsidRDefault="003064D3" w:rsidP="007F2C8D">
            <w:pPr>
              <w:pStyle w:val="af6"/>
              <w:tabs>
                <w:tab w:val="left" w:pos="709"/>
              </w:tabs>
              <w:spacing w:before="0" w:line="240" w:lineRule="auto"/>
              <w:jc w:val="center"/>
              <w:rPr>
                <w:rFonts w:ascii="Arial" w:hAnsi="Arial" w:cs="Arial"/>
                <w:b/>
                <w:sz w:val="20"/>
                <w:szCs w:val="20"/>
              </w:rPr>
            </w:pPr>
          </w:p>
        </w:tc>
        <w:tc>
          <w:tcPr>
            <w:tcW w:w="993" w:type="dxa"/>
            <w:vAlign w:val="center"/>
          </w:tcPr>
          <w:p w:rsidR="003064D3" w:rsidRDefault="003064D3" w:rsidP="007F2C8D">
            <w:pPr>
              <w:pStyle w:val="af6"/>
              <w:tabs>
                <w:tab w:val="left" w:pos="709"/>
              </w:tabs>
              <w:spacing w:before="0" w:line="240" w:lineRule="auto"/>
              <w:jc w:val="center"/>
              <w:rPr>
                <w:rFonts w:ascii="Arial" w:hAnsi="Arial" w:cs="Arial"/>
                <w:sz w:val="20"/>
                <w:szCs w:val="20"/>
              </w:rPr>
            </w:pPr>
          </w:p>
          <w:p w:rsidR="003064D3" w:rsidRDefault="003064D3" w:rsidP="007F2C8D">
            <w:pPr>
              <w:pStyle w:val="af6"/>
              <w:tabs>
                <w:tab w:val="left" w:pos="709"/>
              </w:tabs>
              <w:spacing w:before="0" w:line="240" w:lineRule="auto"/>
              <w:jc w:val="center"/>
              <w:rPr>
                <w:rFonts w:ascii="Arial" w:hAnsi="Arial" w:cs="Arial"/>
                <w:b/>
                <w:sz w:val="20"/>
                <w:szCs w:val="20"/>
              </w:rPr>
            </w:pPr>
            <w:r w:rsidRPr="00441775">
              <w:rPr>
                <w:rFonts w:ascii="Arial" w:hAnsi="Arial" w:cs="Arial"/>
                <w:sz w:val="20"/>
                <w:szCs w:val="20"/>
              </w:rPr>
              <w:t>шт.</w:t>
            </w:r>
          </w:p>
        </w:tc>
        <w:tc>
          <w:tcPr>
            <w:tcW w:w="1134" w:type="dxa"/>
            <w:vAlign w:val="center"/>
          </w:tcPr>
          <w:p w:rsidR="003064D3" w:rsidRPr="007F2C8D" w:rsidRDefault="003064D3"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250</w:t>
            </w:r>
          </w:p>
        </w:tc>
        <w:tc>
          <w:tcPr>
            <w:tcW w:w="2282" w:type="dxa"/>
            <w:vAlign w:val="center"/>
          </w:tcPr>
          <w:p w:rsidR="003064D3" w:rsidRPr="0024553F" w:rsidRDefault="003064D3" w:rsidP="00A15E8D">
            <w:pPr>
              <w:pStyle w:val="af6"/>
              <w:tabs>
                <w:tab w:val="left" w:pos="709"/>
              </w:tabs>
              <w:spacing w:before="0" w:line="240" w:lineRule="auto"/>
              <w:jc w:val="center"/>
              <w:rPr>
                <w:rFonts w:ascii="Arial" w:hAnsi="Arial" w:cs="Arial"/>
                <w:sz w:val="20"/>
                <w:szCs w:val="20"/>
              </w:rPr>
            </w:pPr>
            <w:r>
              <w:rPr>
                <w:rFonts w:ascii="Arial" w:hAnsi="Arial" w:cs="Arial"/>
                <w:sz w:val="20"/>
                <w:szCs w:val="20"/>
              </w:rPr>
              <w:t>1 342,75</w:t>
            </w:r>
          </w:p>
        </w:tc>
      </w:tr>
      <w:tr w:rsidR="003064D3" w:rsidRPr="00441775" w:rsidTr="00B25F35">
        <w:trPr>
          <w:trHeight w:val="300"/>
        </w:trPr>
        <w:tc>
          <w:tcPr>
            <w:tcW w:w="586" w:type="dxa"/>
            <w:shd w:val="clear" w:color="auto" w:fill="auto"/>
            <w:vAlign w:val="center"/>
          </w:tcPr>
          <w:p w:rsidR="003064D3" w:rsidRPr="00441775" w:rsidRDefault="003064D3" w:rsidP="007F2C8D">
            <w:pPr>
              <w:pStyle w:val="af6"/>
              <w:tabs>
                <w:tab w:val="left" w:pos="709"/>
              </w:tabs>
              <w:spacing w:before="0" w:line="240" w:lineRule="auto"/>
              <w:jc w:val="center"/>
              <w:rPr>
                <w:rFonts w:ascii="Arial" w:hAnsi="Arial" w:cs="Arial"/>
                <w:sz w:val="20"/>
                <w:szCs w:val="20"/>
              </w:rPr>
            </w:pPr>
            <w:bookmarkStart w:id="13" w:name="_Hlk422389486"/>
            <w:r>
              <w:rPr>
                <w:rFonts w:ascii="Arial" w:hAnsi="Arial" w:cs="Arial"/>
                <w:sz w:val="20"/>
                <w:szCs w:val="20"/>
              </w:rPr>
              <w:t>3</w:t>
            </w:r>
          </w:p>
        </w:tc>
        <w:tc>
          <w:tcPr>
            <w:tcW w:w="4174" w:type="dxa"/>
            <w:tcBorders>
              <w:right w:val="single" w:sz="4" w:space="0" w:color="auto"/>
            </w:tcBorders>
            <w:shd w:val="clear" w:color="auto" w:fill="auto"/>
          </w:tcPr>
          <w:p w:rsidR="003064D3" w:rsidRPr="0024553F" w:rsidRDefault="003064D3" w:rsidP="007F2C8D">
            <w:pPr>
              <w:rPr>
                <w:rFonts w:ascii="Arial" w:hAnsi="Arial" w:cs="Arial"/>
                <w:bCs/>
                <w:sz w:val="20"/>
                <w:szCs w:val="20"/>
              </w:rPr>
            </w:pPr>
            <w:r w:rsidRPr="0024553F">
              <w:rPr>
                <w:rFonts w:ascii="Arial" w:hAnsi="Arial" w:cs="Arial"/>
                <w:bCs/>
                <w:sz w:val="20"/>
                <w:szCs w:val="20"/>
              </w:rPr>
              <w:t>Электромагнитный пус</w:t>
            </w:r>
            <w:r>
              <w:rPr>
                <w:rFonts w:ascii="Arial" w:hAnsi="Arial" w:cs="Arial"/>
                <w:bCs/>
                <w:sz w:val="20"/>
                <w:szCs w:val="20"/>
              </w:rPr>
              <w:t>корегулирующий аппарат ПРА 1И250</w:t>
            </w:r>
            <w:r w:rsidRPr="0024553F">
              <w:rPr>
                <w:rFonts w:ascii="Arial" w:hAnsi="Arial" w:cs="Arial"/>
                <w:bCs/>
                <w:sz w:val="20"/>
                <w:szCs w:val="20"/>
              </w:rPr>
              <w:t xml:space="preserve">ДНаТ4 6н-003 или эквивалент </w:t>
            </w:r>
          </w:p>
        </w:tc>
        <w:tc>
          <w:tcPr>
            <w:tcW w:w="1018" w:type="dxa"/>
            <w:vMerge/>
            <w:shd w:val="clear" w:color="auto" w:fill="auto"/>
            <w:vAlign w:val="center"/>
          </w:tcPr>
          <w:p w:rsidR="003064D3" w:rsidRPr="00CF0CAF" w:rsidRDefault="003064D3" w:rsidP="00A15E8D">
            <w:pPr>
              <w:rPr>
                <w:rFonts w:ascii="Arial" w:hAnsi="Arial" w:cs="Arial"/>
                <w:bCs/>
                <w:sz w:val="20"/>
                <w:szCs w:val="20"/>
              </w:rPr>
            </w:pPr>
          </w:p>
        </w:tc>
        <w:tc>
          <w:tcPr>
            <w:tcW w:w="993" w:type="dxa"/>
            <w:shd w:val="clear" w:color="auto" w:fill="auto"/>
            <w:vAlign w:val="center"/>
          </w:tcPr>
          <w:p w:rsidR="003064D3" w:rsidRPr="00441775" w:rsidRDefault="003064D3" w:rsidP="007F2C8D">
            <w:pPr>
              <w:pStyle w:val="af6"/>
              <w:tabs>
                <w:tab w:val="left" w:pos="709"/>
              </w:tabs>
              <w:spacing w:before="0" w:line="240" w:lineRule="auto"/>
              <w:jc w:val="center"/>
              <w:rPr>
                <w:rFonts w:ascii="Arial" w:hAnsi="Arial" w:cs="Arial"/>
                <w:sz w:val="20"/>
                <w:szCs w:val="20"/>
              </w:rPr>
            </w:pPr>
            <w:r w:rsidRPr="00441775">
              <w:rPr>
                <w:rFonts w:ascii="Arial" w:hAnsi="Arial" w:cs="Arial"/>
                <w:sz w:val="20"/>
                <w:szCs w:val="20"/>
              </w:rPr>
              <w:t>шт.</w:t>
            </w:r>
          </w:p>
        </w:tc>
        <w:tc>
          <w:tcPr>
            <w:tcW w:w="1134" w:type="dxa"/>
            <w:vAlign w:val="center"/>
          </w:tcPr>
          <w:p w:rsidR="003064D3" w:rsidRPr="00C93398" w:rsidRDefault="003064D3" w:rsidP="007F2C8D">
            <w:pPr>
              <w:jc w:val="center"/>
              <w:rPr>
                <w:rFonts w:ascii="Arial" w:hAnsi="Arial" w:cs="Arial"/>
                <w:sz w:val="20"/>
                <w:szCs w:val="20"/>
              </w:rPr>
            </w:pPr>
            <w:r>
              <w:rPr>
                <w:rFonts w:ascii="Arial" w:hAnsi="Arial" w:cs="Arial"/>
                <w:sz w:val="20"/>
                <w:szCs w:val="20"/>
              </w:rPr>
              <w:t>650</w:t>
            </w:r>
          </w:p>
        </w:tc>
        <w:tc>
          <w:tcPr>
            <w:tcW w:w="2282" w:type="dxa"/>
            <w:shd w:val="clear" w:color="auto" w:fill="auto"/>
            <w:vAlign w:val="center"/>
          </w:tcPr>
          <w:p w:rsidR="003064D3" w:rsidRPr="00441775" w:rsidRDefault="003064D3" w:rsidP="007F2C8D">
            <w:pPr>
              <w:pStyle w:val="af6"/>
              <w:tabs>
                <w:tab w:val="left" w:pos="709"/>
              </w:tabs>
              <w:spacing w:before="0" w:line="240" w:lineRule="auto"/>
              <w:jc w:val="center"/>
              <w:rPr>
                <w:rFonts w:ascii="Arial" w:hAnsi="Arial" w:cs="Arial"/>
                <w:sz w:val="20"/>
                <w:szCs w:val="20"/>
              </w:rPr>
            </w:pPr>
            <w:r>
              <w:rPr>
                <w:rFonts w:ascii="Arial" w:hAnsi="Arial" w:cs="Arial"/>
                <w:sz w:val="20"/>
                <w:szCs w:val="20"/>
              </w:rPr>
              <w:t>2 405,34</w:t>
            </w:r>
          </w:p>
        </w:tc>
      </w:tr>
      <w:bookmarkEnd w:id="13"/>
    </w:tbl>
    <w:p w:rsidR="00CE1DA3"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3064D3" w:rsidRDefault="003064D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3064D3" w:rsidRPr="000F693A" w:rsidRDefault="003064D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9A13A9"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009A13A9">
        <w:rPr>
          <w:rFonts w:ascii="Arial" w:hAnsi="Arial" w:cs="Arial"/>
          <w:i/>
          <w:snapToGrid w:val="0"/>
          <w:color w:val="FF0000"/>
          <w:sz w:val="20"/>
          <w:szCs w:val="20"/>
        </w:rPr>
        <w:t xml:space="preserve"> </w:t>
      </w:r>
      <w:r w:rsidR="00F94660" w:rsidRPr="009A13A9">
        <w:rPr>
          <w:rFonts w:ascii="Arial" w:hAnsi="Arial" w:cs="Arial"/>
          <w:sz w:val="20"/>
          <w:szCs w:val="20"/>
        </w:rPr>
        <w:t xml:space="preserve">Единая электронная площадка Коммерческие закупки  </w:t>
      </w:r>
      <w:r w:rsidR="00F94660" w:rsidRPr="009A13A9">
        <w:rPr>
          <w:rFonts w:ascii="Arial" w:hAnsi="Arial" w:cs="Arial"/>
          <w:b/>
          <w:sz w:val="20"/>
          <w:szCs w:val="20"/>
        </w:rPr>
        <w:t>"ЕЭТП"</w:t>
      </w:r>
      <w:r w:rsidR="009A13A9">
        <w:rPr>
          <w:rFonts w:ascii="Arial" w:hAnsi="Arial" w:cs="Arial"/>
          <w:b/>
          <w:sz w:val="20"/>
          <w:szCs w:val="20"/>
        </w:rPr>
        <w:t>.</w:t>
      </w:r>
      <w:r w:rsidR="00F94660" w:rsidRPr="009A13A9">
        <w:rPr>
          <w:rFonts w:ascii="Arial" w:hAnsi="Arial" w:cs="Arial"/>
          <w:b/>
          <w:sz w:val="20"/>
          <w:szCs w:val="20"/>
        </w:rPr>
        <w:t xml:space="preserve">  </w:t>
      </w:r>
    </w:p>
    <w:p w:rsidR="00F94660" w:rsidRPr="00F94660" w:rsidRDefault="00F94660" w:rsidP="00F94660">
      <w:pPr>
        <w:pStyle w:val="ConsPlusNormal"/>
        <w:jc w:val="both"/>
        <w:rPr>
          <w:rFonts w:ascii="Arial" w:hAnsi="Arial" w:cs="Arial"/>
          <w:sz w:val="20"/>
          <w:szCs w:val="20"/>
        </w:rPr>
      </w:pPr>
      <w:r w:rsidRPr="00F94660">
        <w:rPr>
          <w:rFonts w:ascii="Arial" w:hAnsi="Arial" w:cs="Arial"/>
          <w:i/>
          <w:sz w:val="20"/>
          <w:szCs w:val="20"/>
        </w:rPr>
        <w:t>Адрес электронной площадки в информационно-телекоммуникационной сети «Интернет»</w:t>
      </w:r>
      <w:r w:rsidRPr="00F94660">
        <w:rPr>
          <w:rFonts w:ascii="Arial" w:hAnsi="Arial" w:cs="Arial"/>
          <w:b/>
          <w:sz w:val="20"/>
          <w:szCs w:val="20"/>
        </w:rPr>
        <w:t>–</w:t>
      </w:r>
      <w:r w:rsidRPr="00F94660">
        <w:rPr>
          <w:rFonts w:ascii="Arial" w:hAnsi="Arial" w:cs="Arial"/>
          <w:sz w:val="20"/>
          <w:szCs w:val="20"/>
        </w:rPr>
        <w:t xml:space="preserve"> </w:t>
      </w:r>
      <w:hyperlink r:id="rId10" w:history="1">
        <w:r w:rsidRPr="00F94660">
          <w:rPr>
            <w:rStyle w:val="ad"/>
            <w:rFonts w:ascii="Arial" w:hAnsi="Arial" w:cs="Arial"/>
            <w:color w:val="auto"/>
            <w:sz w:val="20"/>
            <w:szCs w:val="20"/>
          </w:rPr>
          <w:t>http://www.</w:t>
        </w:r>
        <w:proofErr w:type="spellStart"/>
        <w:r w:rsidRPr="00F94660">
          <w:rPr>
            <w:rStyle w:val="ad"/>
            <w:rFonts w:ascii="Arial" w:hAnsi="Arial" w:cs="Arial"/>
            <w:color w:val="auto"/>
            <w:sz w:val="20"/>
            <w:szCs w:val="20"/>
            <w:lang w:val="en-US"/>
          </w:rPr>
          <w:t>roseltorg</w:t>
        </w:r>
        <w:proofErr w:type="spellEnd"/>
        <w:r w:rsidRPr="00F94660">
          <w:rPr>
            <w:rStyle w:val="ad"/>
            <w:rFonts w:ascii="Arial" w:hAnsi="Arial" w:cs="Arial"/>
            <w:color w:val="auto"/>
            <w:sz w:val="20"/>
            <w:szCs w:val="20"/>
          </w:rPr>
          <w:t>.</w:t>
        </w:r>
        <w:proofErr w:type="spellStart"/>
        <w:r w:rsidRPr="00F94660">
          <w:rPr>
            <w:rStyle w:val="ad"/>
            <w:rFonts w:ascii="Arial" w:hAnsi="Arial" w:cs="Arial"/>
            <w:color w:val="auto"/>
            <w:sz w:val="20"/>
            <w:szCs w:val="20"/>
          </w:rPr>
          <w:t>ru</w:t>
        </w:r>
        <w:proofErr w:type="spellEnd"/>
        <w:r w:rsidRPr="00F94660">
          <w:rPr>
            <w:rStyle w:val="ad"/>
            <w:rFonts w:ascii="Arial" w:hAnsi="Arial" w:cs="Arial"/>
            <w:color w:val="auto"/>
            <w:sz w:val="20"/>
            <w:szCs w:val="20"/>
          </w:rPr>
          <w:t>/</w:t>
        </w:r>
      </w:hyperlink>
      <w:r w:rsidRPr="00F94660">
        <w:rPr>
          <w:rFonts w:ascii="Arial" w:hAnsi="Arial" w:cs="Arial"/>
          <w:sz w:val="20"/>
          <w:szCs w:val="20"/>
        </w:rPr>
        <w:t>.</w:t>
      </w:r>
    </w:p>
    <w:p w:rsidR="00E67E41" w:rsidRPr="001D3095" w:rsidRDefault="00480074" w:rsidP="001D3095">
      <w:pPr>
        <w:pStyle w:val="1"/>
        <w:tabs>
          <w:tab w:val="left" w:pos="180"/>
        </w:tabs>
        <w:jc w:val="both"/>
        <w:rPr>
          <w:rFonts w:ascii="Arial" w:hAnsi="Arial" w:cs="Arial"/>
          <w:b w:val="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b w:val="0"/>
          <w:sz w:val="20"/>
          <w:szCs w:val="20"/>
        </w:rPr>
        <w:t xml:space="preserve">право </w:t>
      </w:r>
      <w:r w:rsidR="00A1072D" w:rsidRPr="001D3095">
        <w:rPr>
          <w:rFonts w:ascii="Arial" w:hAnsi="Arial" w:cs="Arial"/>
          <w:b w:val="0"/>
          <w:sz w:val="20"/>
          <w:szCs w:val="20"/>
        </w:rPr>
        <w:t xml:space="preserve">заключения Договора на поставку </w:t>
      </w:r>
      <w:r w:rsidR="00F94660">
        <w:rPr>
          <w:rFonts w:ascii="Arial" w:hAnsi="Arial" w:cs="Arial"/>
          <w:i/>
          <w:sz w:val="20"/>
          <w:szCs w:val="20"/>
        </w:rPr>
        <w:t>пускорегулирующих аппаратов (ПРА)</w:t>
      </w:r>
      <w:r w:rsidR="001D3095" w:rsidRPr="001D3095">
        <w:rPr>
          <w:rFonts w:ascii="Arial" w:hAnsi="Arial" w:cs="Arial"/>
          <w:b w:val="0"/>
          <w:sz w:val="20"/>
          <w:szCs w:val="20"/>
        </w:rPr>
        <w:t xml:space="preserve"> или эквивалента </w:t>
      </w:r>
      <w:r w:rsidR="00A27EE6" w:rsidRPr="001D3095">
        <w:rPr>
          <w:rFonts w:ascii="Arial" w:hAnsi="Arial" w:cs="Arial"/>
          <w:b w:val="0"/>
          <w:sz w:val="20"/>
          <w:szCs w:val="20"/>
        </w:rPr>
        <w:t>для нужд ЗАО «</w:t>
      </w:r>
      <w:proofErr w:type="gramStart"/>
      <w:r w:rsidR="00A27EE6" w:rsidRPr="001D3095">
        <w:rPr>
          <w:rFonts w:ascii="Arial" w:hAnsi="Arial" w:cs="Arial"/>
          <w:b w:val="0"/>
          <w:sz w:val="20"/>
          <w:szCs w:val="20"/>
        </w:rPr>
        <w:t>Пензенская</w:t>
      </w:r>
      <w:proofErr w:type="gramEnd"/>
      <w:r w:rsidR="00A27EE6" w:rsidRPr="001D3095">
        <w:rPr>
          <w:rFonts w:ascii="Arial" w:hAnsi="Arial" w:cs="Arial"/>
          <w:b w:val="0"/>
          <w:sz w:val="20"/>
          <w:szCs w:val="20"/>
        </w:rPr>
        <w:t xml:space="preserve">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4" w:name="OLE_LINK3"/>
      <w:bookmarkStart w:id="15" w:name="OLE_LINK5"/>
      <w:r w:rsidRPr="000F693A">
        <w:rPr>
          <w:rFonts w:ascii="Arial" w:hAnsi="Arial" w:cs="Arial"/>
          <w:sz w:val="20"/>
          <w:szCs w:val="20"/>
        </w:rPr>
        <w:t xml:space="preserve">Условия оплаты: </w:t>
      </w:r>
      <w:r w:rsidR="00710DE4">
        <w:rPr>
          <w:rFonts w:ascii="Arial" w:hAnsi="Arial" w:cs="Arial"/>
          <w:sz w:val="20"/>
          <w:szCs w:val="20"/>
        </w:rPr>
        <w:t>оплата производится в течение 7</w:t>
      </w:r>
      <w:r w:rsidR="00320291" w:rsidRPr="000F693A">
        <w:rPr>
          <w:rFonts w:ascii="Arial" w:hAnsi="Arial" w:cs="Arial"/>
          <w:sz w:val="20"/>
          <w:szCs w:val="20"/>
        </w:rPr>
        <w:t xml:space="preserve"> </w:t>
      </w:r>
      <w:r w:rsidR="00710DE4">
        <w:rPr>
          <w:rFonts w:ascii="Arial" w:hAnsi="Arial" w:cs="Arial"/>
          <w:sz w:val="20"/>
          <w:szCs w:val="20"/>
        </w:rPr>
        <w:t>рабочих дней с момента поставки,</w:t>
      </w:r>
      <w:r w:rsidR="00320291" w:rsidRPr="000F693A">
        <w:rPr>
          <w:rFonts w:ascii="Arial" w:hAnsi="Arial" w:cs="Arial"/>
          <w:sz w:val="20"/>
          <w:szCs w:val="20"/>
        </w:rPr>
        <w:t xml:space="preserve"> предоставления </w:t>
      </w:r>
      <w:r w:rsidR="00C947E0">
        <w:rPr>
          <w:rFonts w:ascii="Arial" w:hAnsi="Arial" w:cs="Arial"/>
          <w:sz w:val="20"/>
          <w:szCs w:val="20"/>
        </w:rPr>
        <w:t>счетов-фактур</w:t>
      </w:r>
      <w:r w:rsidR="00710DE4">
        <w:rPr>
          <w:rFonts w:ascii="Arial" w:hAnsi="Arial" w:cs="Arial"/>
          <w:sz w:val="20"/>
          <w:szCs w:val="20"/>
        </w:rPr>
        <w:t xml:space="preserve"> и транспортных накладных</w:t>
      </w:r>
      <w:r w:rsidR="00320291" w:rsidRPr="000F693A">
        <w:rPr>
          <w:rFonts w:ascii="Arial" w:hAnsi="Arial" w:cs="Arial"/>
          <w:sz w:val="20"/>
          <w:szCs w:val="20"/>
        </w:rPr>
        <w:t>, путем перечисления денежных средств на расчётный счёт поставщика.</w:t>
      </w:r>
      <w:bookmarkEnd w:id="14"/>
      <w:bookmarkEnd w:id="15"/>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в течение 7 календарных дней с момента подачи письменной заявки Заказчиком, партиями - кратно упаковке</w:t>
      </w:r>
      <w:r w:rsidR="00F94660">
        <w:rPr>
          <w:rFonts w:ascii="Arial" w:hAnsi="Arial" w:cs="Arial"/>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F96F4A" w:rsidRPr="007311E9"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7311E9">
        <w:rPr>
          <w:rFonts w:ascii="Arial" w:hAnsi="Arial" w:cs="Arial"/>
          <w:sz w:val="20"/>
          <w:szCs w:val="20"/>
        </w:rPr>
        <w:t xml:space="preserve">Продукция должна соответствовать требованиям безопасности </w:t>
      </w:r>
      <w:proofErr w:type="gramStart"/>
      <w:r w:rsidRPr="007311E9">
        <w:rPr>
          <w:rFonts w:ascii="Arial" w:hAnsi="Arial" w:cs="Arial"/>
          <w:sz w:val="20"/>
          <w:szCs w:val="20"/>
        </w:rPr>
        <w:t>ТР</w:t>
      </w:r>
      <w:proofErr w:type="gramEnd"/>
      <w:r w:rsidRPr="007311E9">
        <w:rPr>
          <w:rFonts w:ascii="Arial" w:hAnsi="Arial" w:cs="Arial"/>
          <w:sz w:val="20"/>
          <w:szCs w:val="20"/>
        </w:rPr>
        <w:t xml:space="preserve"> ТС 004/2011 «О безопасности низковольтного оборудования», ТР ТС 020/2011 «Электромагнитная совместимость технических средств».</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710DE4">
        <w:rPr>
          <w:rFonts w:ascii="Arial" w:hAnsi="Arial" w:cs="Arial"/>
          <w:sz w:val="20"/>
          <w:szCs w:val="20"/>
        </w:rPr>
        <w:t>не ранее 4</w:t>
      </w:r>
      <w:r w:rsidR="00F96F4A">
        <w:rPr>
          <w:rFonts w:ascii="Arial" w:hAnsi="Arial" w:cs="Arial"/>
          <w:sz w:val="20"/>
          <w:szCs w:val="20"/>
        </w:rPr>
        <w:t xml:space="preserve"> кв. 2021</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lastRenderedPageBreak/>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0F693A">
        <w:rPr>
          <w:rFonts w:ascii="Arial" w:hAnsi="Arial" w:cs="Arial"/>
          <w:color w:val="auto"/>
          <w:sz w:val="20"/>
          <w:szCs w:val="20"/>
        </w:rPr>
        <w:t xml:space="preserve">1.2         </w:t>
      </w:r>
      <w:bookmarkEnd w:id="16"/>
      <w:bookmarkEnd w:id="17"/>
      <w:bookmarkEnd w:id="18"/>
      <w:bookmarkEnd w:id="19"/>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2"/>
    </w:p>
    <w:p w:rsidR="00DE5D54" w:rsidRPr="000F693A" w:rsidRDefault="007136FF" w:rsidP="009A13A9">
      <w:pPr>
        <w:widowControl w:val="0"/>
        <w:shd w:val="clear" w:color="auto" w:fill="FFFFFF"/>
        <w:tabs>
          <w:tab w:val="left" w:pos="709"/>
        </w:tabs>
        <w:rPr>
          <w:rFonts w:ascii="Arial" w:hAnsi="Arial" w:cs="Arial"/>
          <w:sz w:val="20"/>
          <w:szCs w:val="20"/>
        </w:rPr>
      </w:pPr>
      <w:bookmarkStart w:id="23" w:name="_Ref191386164"/>
      <w:bookmarkStart w:id="24"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3"/>
      <w:bookmarkEnd w:id="24"/>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9A13A9">
      <w:pPr>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5" w:name="__RefHeading__401_1298132286"/>
      <w:bookmarkStart w:id="26" w:name="_Toc343613525"/>
      <w:bookmarkEnd w:id="25"/>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6"/>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3064D3" w:rsidRPr="003064D3">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w:t>
      </w:r>
      <w:r w:rsidR="00DE5D54" w:rsidRPr="000F693A">
        <w:rPr>
          <w:rFonts w:ascii="Arial" w:hAnsi="Arial" w:cs="Arial"/>
          <w:sz w:val="20"/>
          <w:szCs w:val="20"/>
        </w:rPr>
        <w:lastRenderedPageBreak/>
        <w:t xml:space="preserve">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710DE4">
      <w:pPr>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7" w:name="_Ref303622434"/>
      <w:bookmarkStart w:id="28" w:name="_Ref303624273"/>
      <w:bookmarkStart w:id="29" w:name="_Ref303682476"/>
      <w:bookmarkStart w:id="30" w:name="_Ref303683017"/>
      <w:bookmarkEnd w:id="27"/>
      <w:bookmarkEnd w:id="28"/>
      <w:bookmarkEnd w:id="29"/>
      <w:bookmarkEnd w:id="30"/>
      <w:r w:rsidR="002B2EA6" w:rsidRPr="000F693A">
        <w:rPr>
          <w:rFonts w:ascii="Arial" w:hAnsi="Arial" w:cs="Arial"/>
          <w:b/>
          <w:bCs/>
          <w:sz w:val="20"/>
          <w:szCs w:val="20"/>
        </w:rPr>
        <w:t>.</w:t>
      </w:r>
    </w:p>
    <w:p w:rsidR="00DE5D54" w:rsidRPr="000F693A" w:rsidRDefault="00DE5D54" w:rsidP="00710DE4">
      <w:pPr>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710DE4">
      <w:pPr>
        <w:widowControl w:val="0"/>
        <w:jc w:val="both"/>
        <w:rPr>
          <w:rFonts w:ascii="Arial" w:hAnsi="Arial" w:cs="Arial"/>
          <w:color w:val="FF0000"/>
          <w:sz w:val="20"/>
          <w:szCs w:val="20"/>
        </w:rPr>
      </w:pPr>
    </w:p>
    <w:p w:rsidR="00DE5D54" w:rsidRPr="000F693A" w:rsidRDefault="00DE5D54" w:rsidP="00710DE4">
      <w:pPr>
        <w:widowControl w:val="0"/>
        <w:jc w:val="both"/>
        <w:rPr>
          <w:rFonts w:ascii="Arial" w:hAnsi="Arial" w:cs="Arial"/>
          <w:sz w:val="20"/>
          <w:szCs w:val="20"/>
        </w:rPr>
      </w:pPr>
    </w:p>
    <w:p w:rsidR="00DE5D54" w:rsidRPr="000F693A" w:rsidRDefault="00DA4BCA" w:rsidP="00710DE4">
      <w:pPr>
        <w:pStyle w:val="1"/>
        <w:keepNext w:val="0"/>
        <w:widowControl w:val="0"/>
        <w:tabs>
          <w:tab w:val="left" w:pos="1560"/>
        </w:tabs>
        <w:rPr>
          <w:rFonts w:ascii="Arial" w:hAnsi="Arial" w:cs="Arial"/>
          <w:sz w:val="20"/>
          <w:szCs w:val="20"/>
        </w:rPr>
      </w:pPr>
      <w:bookmarkStart w:id="31" w:name="_Ref303711222"/>
      <w:bookmarkStart w:id="32" w:name="_Ref311232052"/>
      <w:bookmarkStart w:id="33"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1"/>
      <w:r w:rsidR="00DE5D54" w:rsidRPr="000F693A">
        <w:rPr>
          <w:rFonts w:ascii="Arial" w:hAnsi="Arial" w:cs="Arial"/>
          <w:sz w:val="20"/>
          <w:szCs w:val="20"/>
        </w:rPr>
        <w:t>Заявок</w:t>
      </w:r>
      <w:bookmarkEnd w:id="32"/>
      <w:bookmarkEnd w:id="33"/>
    </w:p>
    <w:p w:rsidR="00DE5D54" w:rsidRPr="000F693A" w:rsidRDefault="00DE5D54" w:rsidP="00710DE4">
      <w:pPr>
        <w:pStyle w:val="20"/>
        <w:keepNext w:val="0"/>
        <w:keepLines w:val="0"/>
        <w:widowControl w:val="0"/>
        <w:tabs>
          <w:tab w:val="left" w:pos="1700"/>
        </w:tabs>
        <w:spacing w:before="0"/>
        <w:rPr>
          <w:rFonts w:ascii="Arial" w:hAnsi="Arial" w:cs="Arial"/>
          <w:color w:val="auto"/>
          <w:sz w:val="20"/>
          <w:szCs w:val="20"/>
        </w:rPr>
      </w:pPr>
      <w:bookmarkStart w:id="34" w:name="_Toc343613528"/>
      <w:r w:rsidRPr="000F693A">
        <w:rPr>
          <w:rFonts w:ascii="Arial" w:hAnsi="Arial" w:cs="Arial"/>
          <w:color w:val="auto"/>
          <w:sz w:val="20"/>
          <w:szCs w:val="20"/>
        </w:rPr>
        <w:t>3.1. Общий порядок проведения Запроса цен</w:t>
      </w:r>
      <w:bookmarkEnd w:id="34"/>
    </w:p>
    <w:p w:rsidR="00DE5D54" w:rsidRPr="000F693A" w:rsidRDefault="00DE5D54" w:rsidP="00710DE4">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710DE4">
      <w:pPr>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710DE4">
      <w:pPr>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631EF3"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631EF3" w:rsidRPr="000F693A">
        <w:rPr>
          <w:rFonts w:ascii="Arial" w:hAnsi="Arial" w:cs="Arial"/>
          <w:sz w:val="20"/>
          <w:szCs w:val="20"/>
        </w:rPr>
      </w:r>
      <w:r w:rsidR="00631EF3"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710DE4">
      <w:pPr>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28_922829174"/>
      <w:bookmarkEnd w:id="35"/>
      <w:r w:rsidRPr="000F693A">
        <w:rPr>
          <w:rFonts w:ascii="Arial" w:hAnsi="Arial" w:cs="Arial"/>
          <w:sz w:val="20"/>
          <w:szCs w:val="20"/>
        </w:rPr>
        <w:t xml:space="preserve">подача Заявок и их прием, изменение и отзыв Заявки (подразделы </w:t>
      </w:r>
      <w:r w:rsidR="00631EF3"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631EF3" w:rsidRPr="000F693A">
        <w:rPr>
          <w:rFonts w:ascii="Arial" w:hAnsi="Arial" w:cs="Arial"/>
          <w:sz w:val="20"/>
          <w:szCs w:val="20"/>
        </w:rPr>
      </w:r>
      <w:r w:rsidR="00631EF3"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710DE4">
      <w:pPr>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2_922829174"/>
      <w:bookmarkEnd w:id="36"/>
      <w:r w:rsidRPr="000F693A">
        <w:rPr>
          <w:rFonts w:ascii="Arial" w:hAnsi="Arial" w:cs="Arial"/>
          <w:sz w:val="20"/>
          <w:szCs w:val="20"/>
        </w:rPr>
        <w:t>оценка Заявок (подраздел 3.6.</w:t>
      </w:r>
      <w:r w:rsidR="00631EF3"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631EF3" w:rsidRPr="000F693A">
        <w:rPr>
          <w:rFonts w:ascii="Arial" w:hAnsi="Arial" w:cs="Arial"/>
          <w:sz w:val="20"/>
          <w:szCs w:val="20"/>
        </w:rPr>
      </w:r>
      <w:r w:rsidR="00631EF3"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710DE4">
      <w:pPr>
        <w:widowControl w:val="0"/>
        <w:numPr>
          <w:ilvl w:val="0"/>
          <w:numId w:val="4"/>
        </w:numPr>
        <w:tabs>
          <w:tab w:val="left" w:pos="284"/>
          <w:tab w:val="left" w:pos="1134"/>
        </w:tabs>
        <w:autoSpaceDE w:val="0"/>
        <w:ind w:left="0" w:firstLine="0"/>
        <w:jc w:val="both"/>
        <w:rPr>
          <w:rFonts w:ascii="Arial" w:hAnsi="Arial" w:cs="Arial"/>
          <w:sz w:val="20"/>
          <w:szCs w:val="20"/>
        </w:rPr>
      </w:pPr>
      <w:bookmarkStart w:id="37" w:name="__RefNumPara__834_922829174"/>
      <w:bookmarkStart w:id="38" w:name="__RefNumPara__836_922829174"/>
      <w:bookmarkEnd w:id="37"/>
      <w:bookmarkEnd w:id="38"/>
      <w:r w:rsidRPr="000F693A">
        <w:rPr>
          <w:rFonts w:ascii="Arial" w:hAnsi="Arial" w:cs="Arial"/>
          <w:sz w:val="20"/>
          <w:szCs w:val="20"/>
        </w:rPr>
        <w:t>подведение итогов Запроса цен (подраздел 3.7.</w:t>
      </w:r>
      <w:r w:rsidR="00631EF3"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631EF3" w:rsidRPr="000F693A">
        <w:rPr>
          <w:rFonts w:ascii="Arial" w:hAnsi="Arial" w:cs="Arial"/>
          <w:sz w:val="20"/>
          <w:szCs w:val="20"/>
        </w:rPr>
      </w:r>
      <w:r w:rsidR="00631EF3"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710DE4">
      <w:pPr>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710DE4">
      <w:pPr>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710DE4">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710DE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710DE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710DE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710DE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710DE4">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710DE4">
      <w:pPr>
        <w:pStyle w:val="20"/>
        <w:keepNext w:val="0"/>
        <w:keepLines w:val="0"/>
        <w:widowControl w:val="0"/>
        <w:tabs>
          <w:tab w:val="left" w:pos="567"/>
        </w:tabs>
        <w:spacing w:before="0"/>
        <w:rPr>
          <w:rFonts w:ascii="Arial" w:hAnsi="Arial" w:cs="Arial"/>
          <w:color w:val="auto"/>
          <w:sz w:val="20"/>
          <w:szCs w:val="20"/>
        </w:rPr>
      </w:pPr>
      <w:bookmarkStart w:id="39" w:name="_Ref303250835"/>
      <w:bookmarkStart w:id="40" w:name="_Ref305973033"/>
      <w:bookmarkStart w:id="41" w:name="_Toc343613529"/>
      <w:bookmarkStart w:id="42" w:name="_Ref191386178"/>
      <w:r w:rsidRPr="000F693A">
        <w:rPr>
          <w:rFonts w:ascii="Arial" w:hAnsi="Arial" w:cs="Arial"/>
          <w:color w:val="auto"/>
          <w:sz w:val="20"/>
          <w:szCs w:val="20"/>
        </w:rPr>
        <w:t>3.2. Публикация Извещения о проведении запроса цен и Документации</w:t>
      </w:r>
      <w:bookmarkEnd w:id="39"/>
      <w:r w:rsidRPr="000F693A">
        <w:rPr>
          <w:rFonts w:ascii="Arial" w:hAnsi="Arial" w:cs="Arial"/>
          <w:color w:val="auto"/>
          <w:sz w:val="20"/>
          <w:szCs w:val="20"/>
        </w:rPr>
        <w:t xml:space="preserve"> по запросу цен</w:t>
      </w:r>
      <w:bookmarkEnd w:id="40"/>
      <w:bookmarkEnd w:id="41"/>
    </w:p>
    <w:p w:rsidR="00DE5D54" w:rsidRPr="000F693A" w:rsidRDefault="00DE5D54" w:rsidP="00710DE4">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3064D3" w:rsidRPr="003064D3">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710DE4">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710DE4">
      <w:pPr>
        <w:pStyle w:val="20"/>
        <w:keepNext w:val="0"/>
        <w:keepLines w:val="0"/>
        <w:widowControl w:val="0"/>
        <w:tabs>
          <w:tab w:val="left" w:pos="567"/>
        </w:tabs>
        <w:spacing w:before="0"/>
        <w:rPr>
          <w:rFonts w:ascii="Arial" w:hAnsi="Arial" w:cs="Arial"/>
          <w:color w:val="auto"/>
          <w:sz w:val="20"/>
          <w:szCs w:val="20"/>
        </w:rPr>
      </w:pPr>
      <w:bookmarkStart w:id="43" w:name="__RefNumPara__444_922829174"/>
      <w:bookmarkStart w:id="44" w:name="_Ref191386216"/>
      <w:bookmarkStart w:id="45" w:name="_Ref305973147"/>
      <w:bookmarkStart w:id="46" w:name="_Toc343613530"/>
      <w:bookmarkEnd w:id="42"/>
      <w:bookmarkEnd w:id="43"/>
      <w:r w:rsidRPr="000F693A">
        <w:rPr>
          <w:rFonts w:ascii="Arial" w:hAnsi="Arial" w:cs="Arial"/>
          <w:color w:val="auto"/>
          <w:sz w:val="20"/>
          <w:szCs w:val="20"/>
        </w:rPr>
        <w:t xml:space="preserve">3.3. Подготовка </w:t>
      </w:r>
      <w:bookmarkEnd w:id="44"/>
      <w:r w:rsidRPr="000F693A">
        <w:rPr>
          <w:rFonts w:ascii="Arial" w:hAnsi="Arial" w:cs="Arial"/>
          <w:color w:val="auto"/>
          <w:sz w:val="20"/>
          <w:szCs w:val="20"/>
        </w:rPr>
        <w:t>Заявок</w:t>
      </w:r>
      <w:bookmarkEnd w:id="45"/>
      <w:bookmarkEnd w:id="46"/>
    </w:p>
    <w:p w:rsidR="00DE5D54" w:rsidRPr="000F693A" w:rsidRDefault="00DE5D54" w:rsidP="00710DE4">
      <w:pPr>
        <w:pStyle w:val="30"/>
        <w:keepNext w:val="0"/>
        <w:keepLines w:val="0"/>
        <w:widowControl w:val="0"/>
        <w:tabs>
          <w:tab w:val="left" w:pos="567"/>
        </w:tabs>
        <w:spacing w:before="0"/>
        <w:rPr>
          <w:rFonts w:ascii="Arial" w:hAnsi="Arial" w:cs="Arial"/>
          <w:color w:val="auto"/>
          <w:sz w:val="20"/>
          <w:szCs w:val="20"/>
        </w:rPr>
      </w:pPr>
      <w:bookmarkStart w:id="47" w:name="_Ref306114638"/>
      <w:bookmarkStart w:id="48" w:name="_Toc343613531"/>
      <w:r w:rsidRPr="000F693A">
        <w:rPr>
          <w:rFonts w:ascii="Arial" w:hAnsi="Arial" w:cs="Arial"/>
          <w:color w:val="auto"/>
          <w:sz w:val="20"/>
          <w:szCs w:val="20"/>
        </w:rPr>
        <w:t>3.3.1.Общие требования к Заявке</w:t>
      </w:r>
      <w:bookmarkEnd w:id="47"/>
      <w:bookmarkEnd w:id="48"/>
    </w:p>
    <w:p w:rsidR="00DE5D54" w:rsidRPr="000F693A" w:rsidRDefault="00DE5D54" w:rsidP="00710DE4">
      <w:pPr>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710DE4">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710DE4">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710DE4">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710DE4">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710DE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3064D3" w:rsidRPr="003064D3">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lastRenderedPageBreak/>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9"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9"/>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50" w:name="_Ref115076752"/>
      <w:bookmarkStart w:id="51" w:name="_Ref191386109"/>
      <w:bookmarkStart w:id="52" w:name="_Ref191386419"/>
      <w:bookmarkStart w:id="53"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4" w:name="_Ref306008743"/>
      <w:bookmarkStart w:id="55" w:name="_Toc343613534"/>
      <w:bookmarkEnd w:id="50"/>
      <w:bookmarkEnd w:id="51"/>
      <w:bookmarkEnd w:id="52"/>
      <w:bookmarkEnd w:id="53"/>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6" w:name="_Ref115076807"/>
      <w:bookmarkStart w:id="57" w:name="_Toc343613533"/>
      <w:r w:rsidRPr="000F693A">
        <w:rPr>
          <w:rFonts w:ascii="Arial" w:hAnsi="Arial" w:cs="Arial"/>
          <w:color w:val="auto"/>
          <w:sz w:val="20"/>
          <w:szCs w:val="20"/>
        </w:rPr>
        <w:t>3.3.3. Порядок подготовки Заявки в письменной форме</w:t>
      </w:r>
      <w:bookmarkEnd w:id="56"/>
      <w:bookmarkEnd w:id="57"/>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710DE4">
      <w:pPr>
        <w:pStyle w:val="30"/>
        <w:keepNext w:val="0"/>
        <w:keepLines w:val="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4"/>
      <w:bookmarkEnd w:id="55"/>
    </w:p>
    <w:p w:rsidR="00DE5D54" w:rsidRPr="000F693A" w:rsidRDefault="00DE5D54" w:rsidP="00710DE4">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8"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8"/>
    </w:p>
    <w:p w:rsidR="00DE5D54" w:rsidRPr="000F693A" w:rsidRDefault="00DE5D54" w:rsidP="00710DE4">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710DE4">
      <w:pPr>
        <w:pStyle w:val="30"/>
        <w:keepNext w:val="0"/>
        <w:keepLines w:val="0"/>
        <w:widowControl w:val="0"/>
        <w:tabs>
          <w:tab w:val="left" w:pos="851"/>
        </w:tabs>
        <w:spacing w:before="0"/>
        <w:rPr>
          <w:rFonts w:ascii="Arial" w:hAnsi="Arial" w:cs="Arial"/>
          <w:color w:val="auto"/>
          <w:sz w:val="20"/>
          <w:szCs w:val="20"/>
        </w:rPr>
      </w:pPr>
      <w:bookmarkStart w:id="59" w:name="_Toc343613535"/>
      <w:r w:rsidRPr="000F693A">
        <w:rPr>
          <w:rFonts w:ascii="Arial" w:hAnsi="Arial" w:cs="Arial"/>
          <w:color w:val="auto"/>
          <w:sz w:val="20"/>
          <w:szCs w:val="20"/>
        </w:rPr>
        <w:t>3.3.5. Требования к языку Заявки</w:t>
      </w:r>
      <w:bookmarkEnd w:id="59"/>
    </w:p>
    <w:p w:rsidR="00DE5D54" w:rsidRPr="000F693A" w:rsidRDefault="00DE5D54" w:rsidP="00710DE4">
      <w:pPr>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710DE4">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710DE4">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710DE4">
      <w:pPr>
        <w:pStyle w:val="30"/>
        <w:keepNext w:val="0"/>
        <w:keepLines w:val="0"/>
        <w:widowControl w:val="0"/>
        <w:tabs>
          <w:tab w:val="left" w:pos="851"/>
        </w:tabs>
        <w:spacing w:before="0"/>
        <w:rPr>
          <w:rFonts w:ascii="Arial" w:hAnsi="Arial" w:cs="Arial"/>
          <w:color w:val="auto"/>
          <w:sz w:val="20"/>
          <w:szCs w:val="20"/>
        </w:rPr>
      </w:pPr>
      <w:bookmarkStart w:id="60" w:name="_Toc343613536"/>
      <w:r w:rsidRPr="000F693A">
        <w:rPr>
          <w:rFonts w:ascii="Arial" w:hAnsi="Arial" w:cs="Arial"/>
          <w:color w:val="auto"/>
          <w:sz w:val="20"/>
          <w:szCs w:val="20"/>
        </w:rPr>
        <w:t>3.3.6. Требования к валюте Заявки</w:t>
      </w:r>
      <w:bookmarkEnd w:id="60"/>
    </w:p>
    <w:p w:rsidR="00DE5D54" w:rsidRPr="000F693A" w:rsidRDefault="00DE5D54" w:rsidP="00710DE4">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710DE4">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710DE4">
      <w:pPr>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1" w:name="_Toc343613537"/>
      <w:r w:rsidRPr="000F693A">
        <w:rPr>
          <w:rFonts w:ascii="Arial" w:hAnsi="Arial" w:cs="Arial"/>
          <w:color w:val="auto"/>
          <w:sz w:val="20"/>
          <w:szCs w:val="20"/>
        </w:rPr>
        <w:lastRenderedPageBreak/>
        <w:t>3.3.7. Начальная (максимальная) цена Договора (цена лота)</w:t>
      </w:r>
      <w:bookmarkEnd w:id="61"/>
    </w:p>
    <w:p w:rsidR="00DE5D54" w:rsidRPr="00D93C45" w:rsidRDefault="00DE5D54" w:rsidP="00D93C45">
      <w:pPr>
        <w:pStyle w:val="a0"/>
        <w:numPr>
          <w:ilvl w:val="0"/>
          <w:numId w:val="0"/>
        </w:numPr>
        <w:spacing w:before="0"/>
        <w:jc w:val="left"/>
        <w:rPr>
          <w:rFonts w:ascii="Arial" w:hAnsi="Arial" w:cs="Arial"/>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 </w:t>
      </w:r>
      <w:r w:rsidR="003064D3">
        <w:rPr>
          <w:rFonts w:ascii="Arial" w:hAnsi="Arial" w:cs="Arial"/>
          <w:b/>
          <w:sz w:val="20"/>
          <w:szCs w:val="20"/>
        </w:rPr>
        <w:t>2 077 385,50</w:t>
      </w:r>
      <w:r w:rsidR="0064411E" w:rsidRPr="00D93C45">
        <w:rPr>
          <w:rFonts w:ascii="Arial" w:hAnsi="Arial" w:cs="Arial"/>
          <w:b/>
          <w:sz w:val="20"/>
          <w:szCs w:val="20"/>
        </w:rPr>
        <w:t xml:space="preserve">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3064D3">
        <w:rPr>
          <w:rFonts w:ascii="Arial" w:hAnsi="Arial" w:cs="Arial"/>
          <w:b/>
          <w:sz w:val="20"/>
          <w:szCs w:val="20"/>
        </w:rPr>
        <w:t>1 731 154,58</w:t>
      </w:r>
      <w:r w:rsidR="0064411E" w:rsidRPr="00D93C45">
        <w:rPr>
          <w:rFonts w:ascii="Arial" w:hAnsi="Arial" w:cs="Arial"/>
          <w:b/>
          <w:sz w:val="20"/>
          <w:szCs w:val="20"/>
        </w:rPr>
        <w:t xml:space="preserve"> </w:t>
      </w:r>
      <w:r w:rsidR="005D2E7D" w:rsidRPr="00D93C45">
        <w:rPr>
          <w:rFonts w:ascii="Arial" w:hAnsi="Arial" w:cs="Arial"/>
          <w:sz w:val="20"/>
          <w:szCs w:val="20"/>
        </w:rPr>
        <w:t>руб. 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w:t>
      </w:r>
      <w:r w:rsidR="001C7911">
        <w:rPr>
          <w:rFonts w:ascii="Arial" w:hAnsi="Arial" w:cs="Arial"/>
          <w:sz w:val="20"/>
          <w:szCs w:val="20"/>
        </w:rPr>
        <w:t>частника указана стоимость поставки без учёта</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к</w:t>
      </w:r>
      <w:r w:rsidR="001C7911">
        <w:rPr>
          <w:rFonts w:ascii="Arial" w:hAnsi="Arial" w:cs="Arial"/>
          <w:sz w:val="20"/>
          <w:szCs w:val="20"/>
        </w:rPr>
        <w:t>орректировку цены заявки без учё</w:t>
      </w:r>
      <w:r w:rsidRPr="000F693A">
        <w:rPr>
          <w:rFonts w:ascii="Arial" w:hAnsi="Arial" w:cs="Arial"/>
          <w:sz w:val="20"/>
          <w:szCs w:val="20"/>
        </w:rPr>
        <w:t>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2" w:name="_Ref191386407"/>
      <w:bookmarkStart w:id="63" w:name="_Ref191386526"/>
      <w:bookmarkStart w:id="64" w:name="_Toc343613538"/>
      <w:bookmarkStart w:id="65"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2"/>
      <w:bookmarkEnd w:id="63"/>
      <w:bookmarkEnd w:id="64"/>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93090116"/>
      <w:bookmarkStart w:id="67" w:name="_Ref191386482"/>
      <w:bookmarkEnd w:id="65"/>
      <w:r w:rsidRPr="000F693A">
        <w:rPr>
          <w:rFonts w:ascii="Arial" w:hAnsi="Arial" w:cs="Arial"/>
          <w:sz w:val="20"/>
          <w:szCs w:val="20"/>
        </w:rPr>
        <w:t>Требования к Участникам</w:t>
      </w:r>
      <w:bookmarkEnd w:id="66"/>
      <w:r w:rsidRPr="000F693A">
        <w:rPr>
          <w:rFonts w:ascii="Arial" w:hAnsi="Arial" w:cs="Arial"/>
          <w:sz w:val="20"/>
          <w:szCs w:val="20"/>
        </w:rPr>
        <w:t>:</w:t>
      </w:r>
      <w:bookmarkEnd w:id="67"/>
    </w:p>
    <w:p w:rsidR="00DE5D54" w:rsidRPr="000F693A" w:rsidRDefault="00DE5D54" w:rsidP="00832DB5">
      <w:pPr>
        <w:keepNext/>
        <w:keepLines/>
        <w:widowControl w:val="0"/>
        <w:tabs>
          <w:tab w:val="left" w:pos="0"/>
          <w:tab w:val="left" w:pos="1080"/>
        </w:tabs>
        <w:rPr>
          <w:rFonts w:ascii="Arial" w:hAnsi="Arial" w:cs="Arial"/>
          <w:sz w:val="20"/>
          <w:szCs w:val="20"/>
        </w:rPr>
      </w:pPr>
      <w:bookmarkStart w:id="68"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8"/>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9"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70" w:name="_Ref303669441"/>
      <w:bookmarkEnd w:id="69"/>
      <w:r w:rsidRPr="000F693A">
        <w:rPr>
          <w:rFonts w:ascii="Arial" w:hAnsi="Arial" w:cs="Arial"/>
          <w:sz w:val="20"/>
          <w:szCs w:val="20"/>
        </w:rPr>
        <w:t>:</w:t>
      </w:r>
      <w:bookmarkEnd w:id="70"/>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1"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1"/>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w:t>
      </w:r>
      <w:r w:rsidR="002B5D8F" w:rsidRPr="000F693A">
        <w:rPr>
          <w:rFonts w:ascii="Arial" w:hAnsi="Arial" w:cs="Arial"/>
          <w:sz w:val="20"/>
          <w:szCs w:val="20"/>
        </w:rPr>
        <w:lastRenderedPageBreak/>
        <w:t xml:space="preserve">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2" w:name="_Ref306114966"/>
      <w:bookmarkStart w:id="73" w:name="_Toc343613541"/>
      <w:r w:rsidRPr="000F693A">
        <w:rPr>
          <w:rFonts w:ascii="Arial" w:hAnsi="Arial" w:cs="Arial"/>
          <w:color w:val="auto"/>
          <w:sz w:val="20"/>
          <w:szCs w:val="20"/>
        </w:rPr>
        <w:t>Разъяснение Документации по запросу цен</w:t>
      </w:r>
      <w:bookmarkEnd w:id="72"/>
      <w:bookmarkEnd w:id="73"/>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3064D3">
        <w:rPr>
          <w:rFonts w:ascii="Arial" w:hAnsi="Arial" w:cs="Arial"/>
          <w:b/>
          <w:sz w:val="20"/>
          <w:szCs w:val="20"/>
        </w:rPr>
        <w:t>07</w:t>
      </w:r>
      <w:r w:rsidR="001C7911">
        <w:rPr>
          <w:rFonts w:ascii="Arial" w:hAnsi="Arial" w:cs="Arial"/>
          <w:b/>
          <w:sz w:val="20"/>
          <w:szCs w:val="20"/>
        </w:rPr>
        <w:t>.06</w:t>
      </w:r>
      <w:r w:rsidR="00801D00">
        <w:rPr>
          <w:rFonts w:ascii="Arial" w:hAnsi="Arial" w:cs="Arial"/>
          <w:b/>
          <w:sz w:val="20"/>
          <w:szCs w:val="20"/>
        </w:rPr>
        <w:t>.2022</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CC2F69">
        <w:rPr>
          <w:rFonts w:ascii="Arial" w:hAnsi="Arial" w:cs="Arial"/>
          <w:b/>
          <w:sz w:val="20"/>
          <w:szCs w:val="20"/>
        </w:rPr>
        <w:t>15</w:t>
      </w:r>
      <w:r w:rsidR="00EB6D5B" w:rsidRPr="000F693A">
        <w:rPr>
          <w:rFonts w:ascii="Arial" w:hAnsi="Arial" w:cs="Arial"/>
          <w:b/>
          <w:sz w:val="20"/>
          <w:szCs w:val="20"/>
        </w:rPr>
        <w:t>.</w:t>
      </w:r>
      <w:r w:rsidR="001C7911">
        <w:rPr>
          <w:rFonts w:ascii="Arial" w:hAnsi="Arial" w:cs="Arial"/>
          <w:b/>
          <w:sz w:val="20"/>
          <w:szCs w:val="20"/>
        </w:rPr>
        <w:t>06</w:t>
      </w:r>
      <w:r w:rsidR="00801D00">
        <w:rPr>
          <w:rFonts w:ascii="Arial" w:hAnsi="Arial" w:cs="Arial"/>
          <w:b/>
          <w:sz w:val="20"/>
          <w:szCs w:val="20"/>
        </w:rPr>
        <w:t>.2022</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4" w:name="_Toc343613542"/>
      <w:r w:rsidRPr="000F693A">
        <w:rPr>
          <w:rFonts w:ascii="Arial" w:hAnsi="Arial" w:cs="Arial"/>
          <w:color w:val="auto"/>
          <w:sz w:val="20"/>
          <w:szCs w:val="20"/>
        </w:rPr>
        <w:t>Внесение изменений в Документацию по запросу цен.</w:t>
      </w:r>
      <w:bookmarkEnd w:id="74"/>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5" w:name="_Toc343613543"/>
      <w:r w:rsidRPr="000F693A">
        <w:rPr>
          <w:rFonts w:ascii="Arial" w:hAnsi="Arial" w:cs="Arial"/>
          <w:color w:val="auto"/>
          <w:sz w:val="20"/>
          <w:szCs w:val="20"/>
        </w:rPr>
        <w:t>3.3.11. Продление срока окончания приема Заявок</w:t>
      </w:r>
      <w:bookmarkEnd w:id="75"/>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6" w:name="_Ref191386249"/>
      <w:bookmarkStart w:id="77" w:name="_Ref305973214"/>
      <w:bookmarkStart w:id="78" w:name="_Toc343613545"/>
      <w:r w:rsidRPr="000F693A">
        <w:rPr>
          <w:rFonts w:ascii="Arial" w:hAnsi="Arial" w:cs="Arial"/>
          <w:color w:val="auto"/>
          <w:sz w:val="20"/>
          <w:szCs w:val="20"/>
        </w:rPr>
        <w:t>3.4. Подача Заявок и их прием</w:t>
      </w:r>
      <w:bookmarkStart w:id="79" w:name="_Ref56229451"/>
      <w:bookmarkEnd w:id="76"/>
      <w:bookmarkEnd w:id="77"/>
      <w:bookmarkEnd w:id="78"/>
    </w:p>
    <w:p w:rsidR="00DE5D54" w:rsidRPr="000F693A" w:rsidRDefault="00DE5D54" w:rsidP="00832DB5">
      <w:pPr>
        <w:pStyle w:val="30"/>
        <w:widowControl w:val="0"/>
        <w:spacing w:before="0"/>
        <w:rPr>
          <w:rFonts w:ascii="Arial" w:hAnsi="Arial" w:cs="Arial"/>
          <w:color w:val="auto"/>
          <w:sz w:val="20"/>
          <w:szCs w:val="20"/>
        </w:rPr>
      </w:pPr>
      <w:bookmarkStart w:id="80" w:name="_Toc343613546"/>
      <w:r w:rsidRPr="000F693A">
        <w:rPr>
          <w:rFonts w:ascii="Arial" w:hAnsi="Arial" w:cs="Arial"/>
          <w:color w:val="auto"/>
          <w:sz w:val="20"/>
          <w:szCs w:val="20"/>
        </w:rPr>
        <w:t xml:space="preserve">3.4.1. Подача Заявок </w:t>
      </w:r>
      <w:bookmarkEnd w:id="80"/>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CC2F69">
        <w:rPr>
          <w:rFonts w:ascii="Arial" w:hAnsi="Arial" w:cs="Arial"/>
          <w:b/>
          <w:bCs/>
          <w:sz w:val="20"/>
          <w:szCs w:val="20"/>
          <w:u w:val="single"/>
        </w:rPr>
        <w:t>17</w:t>
      </w:r>
      <w:r w:rsidR="001C7911">
        <w:rPr>
          <w:rFonts w:ascii="Arial" w:hAnsi="Arial" w:cs="Arial"/>
          <w:b/>
          <w:bCs/>
          <w:sz w:val="20"/>
          <w:szCs w:val="20"/>
          <w:u w:val="single"/>
        </w:rPr>
        <w:t>.06</w:t>
      </w:r>
      <w:r w:rsidR="00801D00">
        <w:rPr>
          <w:rFonts w:ascii="Arial" w:hAnsi="Arial" w:cs="Arial"/>
          <w:b/>
          <w:bCs/>
          <w:sz w:val="20"/>
          <w:szCs w:val="20"/>
          <w:u w:val="single"/>
        </w:rPr>
        <w:t>.2022</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F14255" w:rsidRPr="00F14255">
          <w:rPr>
            <w:rStyle w:val="ad"/>
            <w:rFonts w:ascii="Arial" w:hAnsi="Arial" w:cs="Arial"/>
            <w:color w:val="auto"/>
            <w:sz w:val="20"/>
            <w:szCs w:val="20"/>
          </w:rPr>
          <w:t>http://www.</w:t>
        </w:r>
        <w:proofErr w:type="spellStart"/>
        <w:r w:rsidR="00F14255" w:rsidRPr="00F14255">
          <w:rPr>
            <w:rStyle w:val="ad"/>
            <w:rFonts w:ascii="Arial" w:hAnsi="Arial" w:cs="Arial"/>
            <w:color w:val="auto"/>
            <w:sz w:val="20"/>
            <w:szCs w:val="20"/>
            <w:lang w:val="en-US"/>
          </w:rPr>
          <w:t>roseltorg</w:t>
        </w:r>
        <w:proofErr w:type="spellEnd"/>
        <w:r w:rsidR="00F14255" w:rsidRPr="00F14255">
          <w:rPr>
            <w:rStyle w:val="ad"/>
            <w:rFonts w:ascii="Arial" w:hAnsi="Arial" w:cs="Arial"/>
            <w:color w:val="auto"/>
            <w:sz w:val="20"/>
            <w:szCs w:val="20"/>
          </w:rPr>
          <w:t>.</w:t>
        </w:r>
        <w:proofErr w:type="spellStart"/>
        <w:r w:rsidR="00F14255" w:rsidRPr="00F14255">
          <w:rPr>
            <w:rStyle w:val="ad"/>
            <w:rFonts w:ascii="Arial" w:hAnsi="Arial" w:cs="Arial"/>
            <w:color w:val="auto"/>
            <w:sz w:val="20"/>
            <w:szCs w:val="20"/>
          </w:rPr>
          <w:t>ru</w:t>
        </w:r>
        <w:proofErr w:type="spellEnd"/>
        <w:r w:rsidR="00F14255" w:rsidRPr="00F14255">
          <w:rPr>
            <w:rStyle w:val="ad"/>
            <w:rFonts w:ascii="Arial" w:hAnsi="Arial" w:cs="Arial"/>
            <w:color w:val="auto"/>
            <w:sz w:val="20"/>
            <w:szCs w:val="20"/>
          </w:rPr>
          <w:t>/</w:t>
        </w:r>
      </w:hyperlink>
      <w:r w:rsidR="00F14255" w:rsidRPr="00F14255">
        <w:rPr>
          <w:rFonts w:ascii="Arial" w:hAnsi="Arial" w:cs="Arial"/>
          <w:sz w:val="20"/>
          <w:szCs w:val="20"/>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9"/>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1" w:name="_Ref303683883"/>
      <w:bookmarkStart w:id="82" w:name="_Toc343613548"/>
      <w:r w:rsidRPr="000F693A">
        <w:rPr>
          <w:rFonts w:ascii="Arial" w:hAnsi="Arial" w:cs="Arial"/>
          <w:color w:val="auto"/>
          <w:sz w:val="20"/>
          <w:szCs w:val="20"/>
        </w:rPr>
        <w:t>Изменение и отзыв Заявки</w:t>
      </w:r>
      <w:bookmarkEnd w:id="81"/>
      <w:bookmarkEnd w:id="82"/>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3" w:name="_Ref305973250"/>
      <w:bookmarkStart w:id="84" w:name="_Toc343613549"/>
      <w:r w:rsidRPr="000F693A">
        <w:rPr>
          <w:rFonts w:ascii="Arial" w:hAnsi="Arial" w:cs="Arial"/>
          <w:color w:val="auto"/>
          <w:sz w:val="20"/>
          <w:szCs w:val="20"/>
        </w:rPr>
        <w:t>3.6.Оценка Заявок и проведение переговоров</w:t>
      </w:r>
      <w:bookmarkEnd w:id="83"/>
      <w:bookmarkEnd w:id="84"/>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5" w:name="_Toc343613550"/>
      <w:r w:rsidRPr="000F693A">
        <w:rPr>
          <w:rFonts w:ascii="Arial" w:hAnsi="Arial" w:cs="Arial"/>
          <w:color w:val="auto"/>
          <w:sz w:val="20"/>
          <w:szCs w:val="20"/>
        </w:rPr>
        <w:lastRenderedPageBreak/>
        <w:t>3.6.1. Общие положения</w:t>
      </w:r>
      <w:bookmarkEnd w:id="85"/>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6" w:name="_Ref93089454"/>
      <w:bookmarkStart w:id="87" w:name="_Toc343613551"/>
      <w:bookmarkStart w:id="88" w:name="_Ref303250967"/>
      <w:bookmarkStart w:id="89" w:name="_Toc305697378"/>
      <w:bookmarkStart w:id="90" w:name="_Toc343613554"/>
      <w:bookmarkStart w:id="91"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6"/>
      <w:bookmarkEnd w:id="87"/>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3"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2"/>
      <w:bookmarkEnd w:id="93"/>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4" w:name="_Ref306138385"/>
      <w:bookmarkStart w:id="95" w:name="_Toc343613553"/>
      <w:r w:rsidRPr="000F693A">
        <w:rPr>
          <w:rFonts w:ascii="Arial" w:hAnsi="Arial" w:cs="Arial"/>
          <w:color w:val="auto"/>
          <w:sz w:val="20"/>
          <w:szCs w:val="20"/>
        </w:rPr>
        <w:t>Оценочная стадия</w:t>
      </w:r>
      <w:bookmarkEnd w:id="94"/>
      <w:bookmarkEnd w:id="95"/>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8"/>
      <w:bookmarkEnd w:id="89"/>
      <w:bookmarkEnd w:id="90"/>
    </w:p>
    <w:bookmarkEnd w:id="91"/>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6"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6"/>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0F693A">
        <w:rPr>
          <w:rFonts w:ascii="Arial" w:hAnsi="Arial" w:cs="Arial"/>
          <w:color w:val="auto"/>
          <w:sz w:val="20"/>
          <w:szCs w:val="20"/>
        </w:rPr>
        <w:t>3.8. Подведение итогов Запроса цен</w:t>
      </w:r>
      <w:bookmarkEnd w:id="97"/>
      <w:bookmarkEnd w:id="98"/>
      <w:bookmarkEnd w:id="99"/>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100"/>
      <w:bookmarkEnd w:id="101"/>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3" w:name="_Ref303277595"/>
      <w:r w:rsidRPr="000F693A">
        <w:rPr>
          <w:rFonts w:ascii="Arial" w:hAnsi="Arial" w:cs="Arial"/>
          <w:sz w:val="20"/>
          <w:szCs w:val="20"/>
        </w:rPr>
        <w:lastRenderedPageBreak/>
        <w:t>3.9.1. Запрос цен признается несостоявшимся в случаях:</w:t>
      </w:r>
      <w:bookmarkEnd w:id="103"/>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4"/>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0F693A">
        <w:rPr>
          <w:rFonts w:ascii="Arial" w:hAnsi="Arial" w:cs="Arial"/>
          <w:sz w:val="20"/>
          <w:szCs w:val="20"/>
        </w:rPr>
        <w:t xml:space="preserve">3.9.2.В случае, если при проведении запроса цен: </w:t>
      </w:r>
      <w:bookmarkEnd w:id="105"/>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6" w:name="_Ref303683929"/>
      <w:bookmarkStart w:id="107"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102"/>
      <w:bookmarkEnd w:id="106"/>
      <w:bookmarkEnd w:id="107"/>
    </w:p>
    <w:p w:rsidR="00EF1D10" w:rsidRPr="000F693A"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8" w:name="_Ref294695403"/>
      <w:bookmarkStart w:id="109" w:name="_Ref306320315"/>
      <w:bookmarkStart w:id="110" w:name="_Ref305979053"/>
      <w:bookmarkStart w:id="111"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10"/>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2"/>
      <w:bookmarkEnd w:id="113"/>
      <w:r w:rsidRPr="000F693A">
        <w:rPr>
          <w:rFonts w:ascii="Arial" w:hAnsi="Arial" w:cs="Arial"/>
          <w:b/>
          <w:bCs/>
          <w:snapToGrid w:val="0"/>
          <w:sz w:val="20"/>
          <w:szCs w:val="20"/>
        </w:rPr>
        <w:t>запроса цен</w:t>
      </w:r>
      <w:bookmarkEnd w:id="114"/>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С.В. Шмырёв</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Лагуткин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C791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Default="00D1144F" w:rsidP="00832DB5">
      <w:pPr>
        <w:pStyle w:val="1"/>
        <w:keepLines/>
        <w:widowControl w:val="0"/>
        <w:tabs>
          <w:tab w:val="left" w:pos="1430"/>
        </w:tabs>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p>
    <w:p w:rsidR="009A13A9" w:rsidRDefault="009A13A9" w:rsidP="009A13A9"/>
    <w:p w:rsidR="009A13A9" w:rsidRDefault="009A13A9" w:rsidP="009A13A9"/>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5"/>
      <w:bookmarkEnd w:id="116"/>
      <w:r w:rsidRPr="000F693A">
        <w:rPr>
          <w:rFonts w:ascii="Arial" w:hAnsi="Arial" w:cs="Arial"/>
          <w:sz w:val="20"/>
          <w:szCs w:val="20"/>
        </w:rPr>
        <w:t>Заявку</w:t>
      </w:r>
      <w:bookmarkEnd w:id="117"/>
      <w:bookmarkEnd w:id="118"/>
      <w:bookmarkEnd w:id="119"/>
      <w:bookmarkEnd w:id="120"/>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1C7911">
        <w:rPr>
          <w:rFonts w:ascii="Arial" w:hAnsi="Arial" w:cs="Arial"/>
          <w:b/>
          <w:sz w:val="20"/>
          <w:szCs w:val="20"/>
        </w:rPr>
        <w:t>79</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1C7911">
        <w:rPr>
          <w:rFonts w:ascii="Arial" w:hAnsi="Arial" w:cs="Arial"/>
          <w:b/>
          <w:sz w:val="20"/>
          <w:szCs w:val="20"/>
        </w:rPr>
        <w:t>02</w:t>
      </w:r>
      <w:r w:rsidR="009E2792" w:rsidRPr="000F693A">
        <w:rPr>
          <w:rFonts w:ascii="Arial" w:hAnsi="Arial" w:cs="Arial"/>
          <w:b/>
          <w:sz w:val="20"/>
          <w:szCs w:val="20"/>
        </w:rPr>
        <w:t>.</w:t>
      </w:r>
      <w:r w:rsidR="001C7911">
        <w:rPr>
          <w:rFonts w:ascii="Arial" w:hAnsi="Arial" w:cs="Arial"/>
          <w:b/>
          <w:sz w:val="20"/>
          <w:szCs w:val="20"/>
        </w:rPr>
        <w:t>06</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22</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1C7911">
      <w:pPr>
        <w:pStyle w:val="af7"/>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bl>
    <w:p w:rsidR="001C7911" w:rsidRPr="001C7911" w:rsidRDefault="001C7911" w:rsidP="001C7911">
      <w:pPr>
        <w:rPr>
          <w:rFonts w:ascii="Arial" w:hAnsi="Arial" w:cs="Arial"/>
          <w:sz w:val="20"/>
          <w:szCs w:val="20"/>
        </w:rPr>
      </w:pPr>
      <w:r w:rsidRPr="001C7911">
        <w:rPr>
          <w:rFonts w:ascii="Arial" w:hAnsi="Arial" w:cs="Arial"/>
          <w:sz w:val="20"/>
          <w:szCs w:val="20"/>
        </w:rPr>
        <w:t>Продукция новая, ранее не использованная, выпущенная в 20____ году.</w:t>
      </w:r>
    </w:p>
    <w:p w:rsidR="001C7911" w:rsidRPr="001C7911" w:rsidRDefault="001C7911" w:rsidP="001C7911">
      <w:pPr>
        <w:rPr>
          <w:rFonts w:ascii="Arial" w:hAnsi="Arial" w:cs="Arial"/>
          <w:sz w:val="20"/>
          <w:szCs w:val="20"/>
        </w:rPr>
      </w:pPr>
    </w:p>
    <w:p w:rsidR="001C7911" w:rsidRPr="001C7911" w:rsidRDefault="001C7911" w:rsidP="001C7911">
      <w:pPr>
        <w:rPr>
          <w:rFonts w:ascii="Arial" w:hAnsi="Arial" w:cs="Arial"/>
          <w:sz w:val="20"/>
          <w:szCs w:val="20"/>
        </w:rPr>
      </w:pPr>
      <w:r w:rsidRPr="001C7911">
        <w:rPr>
          <w:rFonts w:ascii="Arial" w:hAnsi="Arial" w:cs="Arial"/>
          <w:b/>
          <w:sz w:val="20"/>
          <w:szCs w:val="20"/>
        </w:rPr>
        <w:t>***</w:t>
      </w:r>
      <w:r w:rsidRPr="001C7911">
        <w:rPr>
          <w:rFonts w:ascii="Arial" w:hAnsi="Arial" w:cs="Arial"/>
          <w:sz w:val="20"/>
          <w:szCs w:val="20"/>
        </w:rPr>
        <w:t xml:space="preserve"> Условия оплаты*:_______________________________________________________________________</w:t>
      </w:r>
    </w:p>
    <w:p w:rsidR="001C7911" w:rsidRPr="001C7911" w:rsidRDefault="001C7911" w:rsidP="001C7911">
      <w:pPr>
        <w:rPr>
          <w:rFonts w:ascii="Arial" w:hAnsi="Arial" w:cs="Arial"/>
          <w:sz w:val="20"/>
          <w:szCs w:val="20"/>
        </w:rPr>
      </w:pPr>
    </w:p>
    <w:p w:rsidR="001C7911" w:rsidRPr="001C7911" w:rsidRDefault="001C7911" w:rsidP="001C7911">
      <w:pPr>
        <w:rPr>
          <w:rFonts w:ascii="Arial" w:hAnsi="Arial" w:cs="Arial"/>
          <w:sz w:val="20"/>
          <w:szCs w:val="20"/>
        </w:rPr>
      </w:pPr>
      <w:r w:rsidRPr="001C7911">
        <w:rPr>
          <w:rFonts w:ascii="Arial" w:hAnsi="Arial" w:cs="Arial"/>
          <w:b/>
          <w:sz w:val="20"/>
          <w:szCs w:val="20"/>
        </w:rPr>
        <w:t xml:space="preserve">*** </w:t>
      </w:r>
      <w:r w:rsidRPr="001C7911">
        <w:rPr>
          <w:rFonts w:ascii="Arial" w:hAnsi="Arial" w:cs="Arial"/>
          <w:sz w:val="20"/>
          <w:szCs w:val="20"/>
        </w:rPr>
        <w:t>Сроки поставки*:_______________________________________________________________________</w:t>
      </w:r>
    </w:p>
    <w:p w:rsidR="001C7911" w:rsidRPr="001C7911" w:rsidRDefault="001C7911" w:rsidP="001C7911">
      <w:pPr>
        <w:rPr>
          <w:rFonts w:ascii="Arial" w:hAnsi="Arial" w:cs="Arial"/>
          <w:sz w:val="20"/>
          <w:szCs w:val="20"/>
        </w:rPr>
      </w:pPr>
    </w:p>
    <w:p w:rsidR="001C7911" w:rsidRPr="001C7911" w:rsidRDefault="001C7911" w:rsidP="001C7911">
      <w:pPr>
        <w:rPr>
          <w:rFonts w:ascii="Arial" w:hAnsi="Arial" w:cs="Arial"/>
          <w:sz w:val="20"/>
          <w:szCs w:val="20"/>
        </w:rPr>
      </w:pPr>
      <w:r w:rsidRPr="001C7911">
        <w:rPr>
          <w:rFonts w:ascii="Arial" w:hAnsi="Arial" w:cs="Arial"/>
          <w:b/>
          <w:sz w:val="20"/>
          <w:szCs w:val="20"/>
        </w:rPr>
        <w:t xml:space="preserve">*** </w:t>
      </w:r>
      <w:r w:rsidRPr="001C7911">
        <w:rPr>
          <w:rFonts w:ascii="Arial" w:hAnsi="Arial" w:cs="Arial"/>
          <w:sz w:val="20"/>
          <w:szCs w:val="20"/>
        </w:rPr>
        <w:t>Срок гарантии на поставляемую продукцию, лет_____________________________________________</w:t>
      </w:r>
    </w:p>
    <w:p w:rsidR="001C7911" w:rsidRPr="001C7911" w:rsidRDefault="001C7911" w:rsidP="001C7911">
      <w:pPr>
        <w:rPr>
          <w:rFonts w:ascii="Arial" w:hAnsi="Arial" w:cs="Arial"/>
          <w:sz w:val="20"/>
          <w:szCs w:val="20"/>
        </w:rPr>
      </w:pPr>
    </w:p>
    <w:p w:rsidR="001C7911" w:rsidRPr="007E5C4C" w:rsidRDefault="001C7911" w:rsidP="001C7911">
      <w:pPr>
        <w:rPr>
          <w:sz w:val="20"/>
          <w:szCs w:val="20"/>
        </w:rPr>
      </w:pPr>
      <w:r w:rsidRPr="001C7911">
        <w:rPr>
          <w:rFonts w:ascii="Arial" w:hAnsi="Arial" w:cs="Arial"/>
          <w:b/>
          <w:sz w:val="20"/>
          <w:szCs w:val="20"/>
        </w:rPr>
        <w:t xml:space="preserve">*** </w:t>
      </w:r>
      <w:r w:rsidRPr="001C7911">
        <w:rPr>
          <w:rFonts w:ascii="Arial" w:hAnsi="Arial" w:cs="Arial"/>
          <w:sz w:val="20"/>
          <w:szCs w:val="20"/>
        </w:rPr>
        <w:t>Завод изготовитель**:_</w:t>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r>
      <w:r w:rsidRPr="001C7911">
        <w:rPr>
          <w:rFonts w:ascii="Arial" w:hAnsi="Arial" w:cs="Arial"/>
          <w:sz w:val="20"/>
          <w:szCs w:val="20"/>
        </w:rPr>
        <w:softHyphen/>
        <w:t>_________________________________________________________________</w:t>
      </w: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tbl>
      <w:tblPr>
        <w:tblpPr w:leftFromText="180" w:rightFromText="180" w:vertAnchor="text" w:horzAnchor="margin" w:tblpY="135"/>
        <w:tblW w:w="0" w:type="auto"/>
        <w:tblLook w:val="0000"/>
      </w:tblPr>
      <w:tblGrid>
        <w:gridCol w:w="5210"/>
        <w:gridCol w:w="5211"/>
      </w:tblGrid>
      <w:tr w:rsidR="001C7911" w:rsidRPr="000F693A" w:rsidTr="001C7911">
        <w:tc>
          <w:tcPr>
            <w:tcW w:w="5210" w:type="dxa"/>
            <w:tcBorders>
              <w:top w:val="nil"/>
              <w:left w:val="nil"/>
              <w:bottom w:val="nil"/>
              <w:right w:val="nil"/>
            </w:tcBorders>
          </w:tcPr>
          <w:p w:rsidR="001C7911" w:rsidRPr="000F693A" w:rsidRDefault="001C7911" w:rsidP="001C7911">
            <w:pPr>
              <w:pStyle w:val="af7"/>
              <w:jc w:val="center"/>
              <w:rPr>
                <w:rFonts w:ascii="Arial" w:hAnsi="Arial" w:cs="Arial"/>
                <w:sz w:val="20"/>
                <w:szCs w:val="20"/>
              </w:rPr>
            </w:pPr>
            <w:r w:rsidRPr="000F693A">
              <w:rPr>
                <w:rFonts w:ascii="Arial" w:hAnsi="Arial" w:cs="Arial"/>
                <w:sz w:val="20"/>
                <w:szCs w:val="20"/>
              </w:rPr>
              <w:t>_______________________________</w:t>
            </w:r>
          </w:p>
          <w:p w:rsidR="001C7911" w:rsidRPr="000F693A" w:rsidRDefault="001C7911" w:rsidP="001C7911">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1C7911" w:rsidRPr="000F693A" w:rsidRDefault="001C7911" w:rsidP="001C7911">
            <w:pPr>
              <w:pStyle w:val="af7"/>
              <w:jc w:val="center"/>
              <w:rPr>
                <w:rFonts w:ascii="Arial" w:hAnsi="Arial" w:cs="Arial"/>
                <w:sz w:val="20"/>
                <w:szCs w:val="20"/>
              </w:rPr>
            </w:pPr>
            <w:r w:rsidRPr="000F693A">
              <w:rPr>
                <w:rFonts w:ascii="Arial" w:hAnsi="Arial" w:cs="Arial"/>
                <w:sz w:val="20"/>
                <w:szCs w:val="20"/>
              </w:rPr>
              <w:t>_______________________________</w:t>
            </w:r>
          </w:p>
          <w:p w:rsidR="001C7911" w:rsidRPr="000F693A" w:rsidRDefault="001C7911" w:rsidP="001C7911">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1C7911" w:rsidRPr="000F693A" w:rsidTr="001C7911">
        <w:tc>
          <w:tcPr>
            <w:tcW w:w="5210" w:type="dxa"/>
            <w:tcBorders>
              <w:top w:val="nil"/>
              <w:left w:val="nil"/>
              <w:bottom w:val="nil"/>
              <w:right w:val="nil"/>
            </w:tcBorders>
          </w:tcPr>
          <w:p w:rsidR="001C7911" w:rsidRPr="000F693A" w:rsidRDefault="001C7911" w:rsidP="001C7911">
            <w:pPr>
              <w:pStyle w:val="af7"/>
              <w:jc w:val="center"/>
              <w:rPr>
                <w:rFonts w:ascii="Arial" w:hAnsi="Arial" w:cs="Arial"/>
                <w:sz w:val="20"/>
                <w:szCs w:val="20"/>
              </w:rPr>
            </w:pPr>
          </w:p>
        </w:tc>
        <w:tc>
          <w:tcPr>
            <w:tcW w:w="5211" w:type="dxa"/>
            <w:tcBorders>
              <w:top w:val="nil"/>
              <w:left w:val="nil"/>
              <w:bottom w:val="nil"/>
              <w:right w:val="nil"/>
            </w:tcBorders>
          </w:tcPr>
          <w:p w:rsidR="001C7911" w:rsidRPr="000F693A" w:rsidRDefault="001C7911" w:rsidP="001C7911">
            <w:pPr>
              <w:pStyle w:val="af7"/>
              <w:jc w:val="center"/>
              <w:rPr>
                <w:rFonts w:ascii="Arial" w:hAnsi="Arial" w:cs="Arial"/>
                <w:sz w:val="20"/>
                <w:szCs w:val="20"/>
              </w:rPr>
            </w:pPr>
            <w:r w:rsidRPr="000F693A">
              <w:rPr>
                <w:rFonts w:ascii="Arial" w:hAnsi="Arial" w:cs="Arial"/>
                <w:sz w:val="20"/>
                <w:szCs w:val="20"/>
              </w:rPr>
              <w:t>_______________________________</w:t>
            </w:r>
          </w:p>
          <w:p w:rsidR="001C7911" w:rsidRPr="000F693A" w:rsidRDefault="001C7911" w:rsidP="001C7911">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1C7911" w:rsidRPr="001C7911" w:rsidRDefault="001C7911" w:rsidP="001C7911">
      <w:pPr>
        <w:pStyle w:val="af7"/>
        <w:rPr>
          <w:rFonts w:ascii="Arial" w:hAnsi="Arial" w:cs="Arial"/>
          <w:i/>
          <w:iCs/>
          <w:sz w:val="20"/>
          <w:szCs w:val="20"/>
        </w:rPr>
      </w:pPr>
      <w:r w:rsidRPr="001C7911">
        <w:rPr>
          <w:rFonts w:ascii="Arial" w:hAnsi="Arial" w:cs="Arial"/>
          <w:i/>
          <w:iCs/>
          <w:sz w:val="20"/>
          <w:szCs w:val="20"/>
        </w:rPr>
        <w:t>1)* Должно соответствовать запросу заказчика "</w:t>
      </w:r>
    </w:p>
    <w:p w:rsidR="001C7911" w:rsidRPr="001C7911" w:rsidRDefault="001C7911" w:rsidP="001C7911">
      <w:pPr>
        <w:keepNext/>
        <w:keepLines/>
        <w:widowControl w:val="0"/>
        <w:tabs>
          <w:tab w:val="left" w:pos="1701"/>
        </w:tabs>
        <w:jc w:val="both"/>
        <w:rPr>
          <w:rFonts w:ascii="Arial" w:hAnsi="Arial" w:cs="Arial"/>
          <w:i/>
          <w:sz w:val="20"/>
          <w:szCs w:val="20"/>
        </w:rPr>
      </w:pPr>
      <w:r w:rsidRPr="001C7911">
        <w:rPr>
          <w:rFonts w:ascii="Arial" w:hAnsi="Arial" w:cs="Arial"/>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1C7911" w:rsidRPr="001C7911" w:rsidRDefault="001C7911" w:rsidP="001C7911">
      <w:pPr>
        <w:keepNext/>
        <w:keepLines/>
        <w:widowControl w:val="0"/>
        <w:tabs>
          <w:tab w:val="left" w:pos="1701"/>
        </w:tabs>
        <w:jc w:val="both"/>
        <w:rPr>
          <w:rFonts w:ascii="Arial" w:hAnsi="Arial" w:cs="Arial"/>
          <w:i/>
          <w:sz w:val="20"/>
          <w:szCs w:val="20"/>
        </w:rPr>
      </w:pPr>
      <w:r w:rsidRPr="001C7911">
        <w:rPr>
          <w:rFonts w:ascii="Arial" w:hAnsi="Arial" w:cs="Arial"/>
          <w:i/>
          <w:sz w:val="20"/>
          <w:szCs w:val="20"/>
        </w:rPr>
        <w:t>3</w:t>
      </w:r>
      <w:r w:rsidRPr="00C947E0">
        <w:rPr>
          <w:rFonts w:ascii="Arial" w:hAnsi="Arial" w:cs="Arial"/>
          <w:i/>
          <w:sz w:val="20"/>
          <w:szCs w:val="20"/>
        </w:rPr>
        <w:t xml:space="preserve">) </w:t>
      </w:r>
      <w:r w:rsidRPr="00C947E0">
        <w:rPr>
          <w:rFonts w:ascii="Arial" w:hAnsi="Arial" w:cs="Arial"/>
          <w:b/>
          <w:sz w:val="20"/>
          <w:szCs w:val="20"/>
        </w:rPr>
        <w:t>***</w:t>
      </w:r>
      <w:r w:rsidRPr="00C947E0">
        <w:rPr>
          <w:rFonts w:ascii="Arial" w:hAnsi="Arial" w:cs="Arial"/>
          <w:i/>
          <w:sz w:val="20"/>
          <w:szCs w:val="20"/>
        </w:rPr>
        <w:t xml:space="preserve"> Должно полностью соответствовать </w:t>
      </w:r>
      <w:r w:rsidR="00C947E0" w:rsidRPr="00C947E0">
        <w:rPr>
          <w:rFonts w:ascii="Arial" w:hAnsi="Arial" w:cs="Arial"/>
          <w:i/>
          <w:sz w:val="20"/>
          <w:szCs w:val="20"/>
        </w:rPr>
        <w:t>техническому  предложению (Форма №6</w:t>
      </w:r>
      <w:r w:rsidRPr="00C947E0">
        <w:rPr>
          <w:rFonts w:ascii="Arial" w:hAnsi="Arial" w:cs="Arial"/>
          <w:i/>
          <w:sz w:val="20"/>
          <w:szCs w:val="20"/>
        </w:rPr>
        <w:t xml:space="preserve"> </w:t>
      </w:r>
      <w:proofErr w:type="gramStart"/>
      <w:r w:rsidRPr="00C947E0">
        <w:rPr>
          <w:rFonts w:ascii="Arial" w:hAnsi="Arial" w:cs="Arial"/>
          <w:i/>
          <w:sz w:val="20"/>
          <w:szCs w:val="20"/>
        </w:rPr>
        <w:t>к</w:t>
      </w:r>
      <w:proofErr w:type="gramEnd"/>
      <w:r w:rsidRPr="00C947E0">
        <w:rPr>
          <w:rFonts w:ascii="Arial" w:hAnsi="Arial" w:cs="Arial"/>
          <w:i/>
          <w:sz w:val="20"/>
          <w:szCs w:val="20"/>
        </w:rPr>
        <w:t xml:space="preserve"> заявки).</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1" w:name="_Toc200423384"/>
    </w:p>
    <w:p w:rsidR="00967DB8" w:rsidRPr="000F693A" w:rsidRDefault="00967DB8" w:rsidP="00832DB5">
      <w:pPr>
        <w:tabs>
          <w:tab w:val="left" w:pos="1080"/>
        </w:tabs>
        <w:jc w:val="right"/>
        <w:rPr>
          <w:rFonts w:ascii="Arial" w:hAnsi="Arial" w:cs="Arial"/>
          <w:b/>
          <w:bCs/>
          <w:sz w:val="20"/>
          <w:szCs w:val="20"/>
        </w:rPr>
      </w:pPr>
      <w:bookmarkStart w:id="122" w:name="_Ref372726841"/>
      <w:bookmarkEnd w:id="121"/>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2"/>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3"/>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3"/>
      <w:r w:rsidRPr="000F693A">
        <w:rPr>
          <w:rFonts w:ascii="Arial" w:eastAsia="Calibri" w:hAnsi="Arial" w:cs="Arial"/>
          <w:bCs/>
          <w:sz w:val="20"/>
          <w:szCs w:val="20"/>
          <w:lang w:eastAsia="en-US"/>
        </w:rPr>
        <w:t>2. ИНН/КПП: 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5" w:name="sub_10104"/>
      <w:r w:rsidRPr="000F693A">
        <w:rPr>
          <w:rFonts w:ascii="Arial" w:eastAsia="Calibri" w:hAnsi="Arial" w:cs="Arial"/>
          <w:bCs/>
          <w:sz w:val="20"/>
          <w:szCs w:val="20"/>
          <w:lang w:eastAsia="en-US"/>
        </w:rPr>
        <w:t>3. ОГРН: _____________________________________________________________________.</w:t>
      </w:r>
    </w:p>
    <w:bookmarkEnd w:id="125"/>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7"/>
            <w:r w:rsidRPr="000F693A">
              <w:rPr>
                <w:rFonts w:ascii="Arial" w:eastAsia="Calibri" w:hAnsi="Arial" w:cs="Arial"/>
                <w:bCs/>
                <w:sz w:val="20"/>
                <w:szCs w:val="20"/>
                <w:lang w:eastAsia="en-US"/>
              </w:rPr>
              <w:t>N</w:t>
            </w:r>
            <w:bookmarkEnd w:id="126"/>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8"/>
            <w:r w:rsidRPr="000F693A">
              <w:rPr>
                <w:rFonts w:ascii="Arial" w:eastAsia="Calibri" w:hAnsi="Arial" w:cs="Arial"/>
                <w:bCs/>
                <w:sz w:val="20"/>
                <w:szCs w:val="20"/>
                <w:lang w:eastAsia="en-US"/>
              </w:rPr>
              <w:t>1.</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09"/>
            <w:r w:rsidRPr="000F693A">
              <w:rPr>
                <w:rFonts w:ascii="Arial" w:eastAsia="Calibri" w:hAnsi="Arial" w:cs="Arial"/>
                <w:bCs/>
                <w:sz w:val="20"/>
                <w:szCs w:val="20"/>
                <w:lang w:eastAsia="en-US"/>
              </w:rPr>
              <w:t>2.</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0"/>
            <w:r w:rsidRPr="000F693A">
              <w:rPr>
                <w:rFonts w:ascii="Arial" w:eastAsia="Calibri" w:hAnsi="Arial" w:cs="Arial"/>
                <w:bCs/>
                <w:sz w:val="20"/>
                <w:szCs w:val="20"/>
                <w:lang w:eastAsia="en-US"/>
              </w:rPr>
              <w:t>3.</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30" w:name="sub_10111"/>
            <w:r w:rsidRPr="000F693A">
              <w:rPr>
                <w:rFonts w:ascii="Arial" w:eastAsia="Calibri" w:hAnsi="Arial" w:cs="Arial"/>
                <w:bCs/>
                <w:sz w:val="20"/>
                <w:szCs w:val="20"/>
                <w:lang w:eastAsia="en-US"/>
              </w:rPr>
              <w:t>4.</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13"/>
            <w:r w:rsidRPr="000F693A">
              <w:rPr>
                <w:rFonts w:ascii="Arial" w:eastAsia="Calibri" w:hAnsi="Arial" w:cs="Arial"/>
                <w:bCs/>
                <w:sz w:val="20"/>
                <w:szCs w:val="20"/>
                <w:lang w:eastAsia="en-US"/>
              </w:rPr>
              <w:t xml:space="preserve">   6.</w:t>
            </w:r>
            <w:bookmarkEnd w:id="131"/>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32" w:name="sub_10122"/>
      <w:r w:rsidRPr="001D05CD">
        <w:rPr>
          <w:rFonts w:ascii="Arial" w:eastAsia="Calibri" w:hAnsi="Arial" w:cs="Arial"/>
          <w:bCs/>
          <w:sz w:val="16"/>
          <w:szCs w:val="16"/>
          <w:lang w:eastAsia="en-US"/>
        </w:rPr>
        <w:t>(</w:t>
      </w:r>
      <w:bookmarkEnd w:id="132"/>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3"/>
      <w:r w:rsidRPr="000F693A">
        <w:rPr>
          <w:rFonts w:ascii="Arial" w:eastAsia="Calibri" w:hAnsi="Arial" w:cs="Arial"/>
          <w:bCs/>
          <w:sz w:val="20"/>
          <w:szCs w:val="20"/>
          <w:lang w:eastAsia="en-US"/>
        </w:rPr>
        <w:t>______________________________________________________________________</w:t>
      </w:r>
    </w:p>
    <w:bookmarkEnd w:id="133"/>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5" w:name="sub_10125"/>
      <w:bookmarkEnd w:id="134"/>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5"/>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6" w:name="_Toc90385119"/>
      <w:bookmarkStart w:id="137"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6"/>
    <w:bookmarkEnd w:id="137"/>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631EF3" w:rsidP="00832DB5">
      <w:pPr>
        <w:pStyle w:val="aff1"/>
        <w:jc w:val="right"/>
        <w:rPr>
          <w:rFonts w:ascii="Arial" w:hAnsi="Arial" w:cs="Arial"/>
          <w:b/>
          <w:sz w:val="20"/>
        </w:rPr>
      </w:pPr>
      <w:r w:rsidRPr="00631EF3">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57338B" w:rsidRPr="003F7D6C" w:rsidRDefault="0057338B" w:rsidP="00441775">
                  <w:pPr>
                    <w:pStyle w:val="22"/>
                    <w:pageBreakBefore/>
                    <w:spacing w:before="0"/>
                    <w:ind w:left="0" w:firstLine="0"/>
                    <w:rPr>
                      <w:rFonts w:ascii="Arial" w:hAnsi="Arial" w:cs="Arial"/>
                      <w:sz w:val="16"/>
                      <w:szCs w:val="16"/>
                    </w:rPr>
                  </w:pPr>
                  <w:bookmarkStart w:id="138" w:name="_Toc90385120"/>
                  <w:bookmarkStart w:id="139" w:name="_Toc98254026"/>
                  <w:r w:rsidRPr="003F7D6C">
                    <w:rPr>
                      <w:rFonts w:ascii="Arial" w:hAnsi="Arial" w:cs="Arial"/>
                      <w:sz w:val="16"/>
                      <w:szCs w:val="16"/>
                    </w:rPr>
                    <w:t>Инструкции по заполнению</w:t>
                  </w:r>
                  <w:bookmarkEnd w:id="138"/>
                  <w:bookmarkEnd w:id="139"/>
                </w:p>
                <w:p w:rsidR="0057338B" w:rsidRPr="003F7D6C" w:rsidRDefault="0057338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57338B" w:rsidRPr="003F7D6C" w:rsidRDefault="0057338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57338B" w:rsidRPr="003F7D6C" w:rsidRDefault="0057338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7338B" w:rsidRPr="003F7D6C" w:rsidRDefault="0057338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57338B" w:rsidRPr="003F7D6C" w:rsidRDefault="0057338B"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57338B" w:rsidRPr="003F7D6C" w:rsidRDefault="0057338B"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57338B" w:rsidRPr="003F7D6C" w:rsidRDefault="0057338B"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7338B" w:rsidRPr="003F7D6C" w:rsidRDefault="0057338B"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7338B" w:rsidRDefault="0057338B"/>
                <w:p w:rsidR="0057338B" w:rsidRDefault="0057338B"/>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Default="00E8354C" w:rsidP="00832DB5">
      <w:pPr>
        <w:pStyle w:val="22"/>
        <w:spacing w:before="0" w:after="0"/>
        <w:ind w:left="0" w:firstLine="0"/>
        <w:jc w:val="right"/>
        <w:rPr>
          <w:rFonts w:ascii="Arial" w:hAnsi="Arial" w:cs="Arial"/>
          <w:sz w:val="20"/>
          <w:szCs w:val="20"/>
        </w:rPr>
      </w:pPr>
    </w:p>
    <w:p w:rsidR="00344A54" w:rsidRDefault="00344A54" w:rsidP="00832DB5">
      <w:pPr>
        <w:pStyle w:val="22"/>
        <w:spacing w:before="0" w:after="0"/>
        <w:ind w:left="0" w:firstLine="0"/>
        <w:jc w:val="right"/>
        <w:rPr>
          <w:rFonts w:ascii="Arial" w:hAnsi="Arial" w:cs="Arial"/>
          <w:sz w:val="20"/>
          <w:szCs w:val="20"/>
        </w:rPr>
      </w:pPr>
    </w:p>
    <w:p w:rsidR="00344A54" w:rsidRPr="000F693A" w:rsidRDefault="00344A54" w:rsidP="00832DB5">
      <w:pPr>
        <w:pStyle w:val="22"/>
        <w:pageBreakBefore/>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444"/>
        <w:gridCol w:w="2470"/>
      </w:tblGrid>
      <w:tr w:rsidR="00392AB1" w:rsidRPr="000F693A" w:rsidTr="0057338B">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7444"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470"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57338B">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444"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2470"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57338B">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444"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D11DA5" w:rsidRDefault="00D11DA5" w:rsidP="00D11DA5">
            <w:pPr>
              <w:pStyle w:val="aff1"/>
              <w:tabs>
                <w:tab w:val="left" w:pos="142"/>
                <w:tab w:val="left" w:pos="284"/>
              </w:tabs>
              <w:jc w:val="both"/>
              <w:rPr>
                <w:rFonts w:ascii="Arial" w:hAnsi="Arial" w:cs="Arial"/>
                <w:sz w:val="18"/>
                <w:szCs w:val="18"/>
              </w:rPr>
            </w:pPr>
            <w:r w:rsidRPr="00D11DA5">
              <w:rPr>
                <w:rFonts w:ascii="Arial" w:hAnsi="Arial" w:cs="Arial"/>
                <w:sz w:val="18"/>
                <w:szCs w:val="18"/>
              </w:rPr>
              <w:t>в течение 7 календарных дней с момента подачи письменной заявки Заказчиком, партиями - кратно упаковке.</w:t>
            </w:r>
          </w:p>
        </w:tc>
        <w:tc>
          <w:tcPr>
            <w:tcW w:w="2470"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57338B">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444"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оплата производи</w:t>
            </w:r>
            <w:r w:rsidR="001C7911">
              <w:rPr>
                <w:rFonts w:ascii="Arial" w:hAnsi="Arial" w:cs="Arial"/>
                <w:sz w:val="18"/>
                <w:szCs w:val="18"/>
              </w:rPr>
              <w:t>тся в течение 7 рабочих дней с момента поставки,</w:t>
            </w:r>
            <w:r w:rsidRPr="00000599">
              <w:rPr>
                <w:rFonts w:ascii="Arial" w:hAnsi="Arial" w:cs="Arial"/>
                <w:sz w:val="18"/>
                <w:szCs w:val="18"/>
              </w:rPr>
              <w:t xml:space="preserve"> предоставления акта приема-передачи</w:t>
            </w:r>
            <w:r w:rsidR="001C7911">
              <w:rPr>
                <w:rFonts w:ascii="Arial" w:hAnsi="Arial" w:cs="Arial"/>
                <w:sz w:val="18"/>
                <w:szCs w:val="18"/>
              </w:rPr>
              <w:t xml:space="preserve"> и транспортных накладных</w:t>
            </w:r>
            <w:r w:rsidRPr="00000599">
              <w:rPr>
                <w:rFonts w:ascii="Arial" w:hAnsi="Arial" w:cs="Arial"/>
                <w:sz w:val="18"/>
                <w:szCs w:val="18"/>
              </w:rPr>
              <w:t>, путем перечисления денежных средств на расчётный счёт поставщика.</w:t>
            </w:r>
          </w:p>
        </w:tc>
        <w:tc>
          <w:tcPr>
            <w:tcW w:w="2470"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4F3A8B" w:rsidRPr="000F693A" w:rsidTr="0057338B">
        <w:trPr>
          <w:trHeight w:val="2424"/>
          <w:jc w:val="center"/>
        </w:trPr>
        <w:tc>
          <w:tcPr>
            <w:tcW w:w="567" w:type="dxa"/>
            <w:tcBorders>
              <w:top w:val="single" w:sz="4" w:space="0" w:color="auto"/>
              <w:left w:val="single" w:sz="4" w:space="0" w:color="auto"/>
              <w:right w:val="single" w:sz="4" w:space="0" w:color="auto"/>
            </w:tcBorders>
            <w:vAlign w:val="center"/>
          </w:tcPr>
          <w:p w:rsidR="004F3A8B" w:rsidRPr="000F693A" w:rsidRDefault="004F3A8B" w:rsidP="00832DB5">
            <w:pPr>
              <w:widowControl w:val="0"/>
              <w:jc w:val="center"/>
              <w:rPr>
                <w:rFonts w:ascii="Arial" w:hAnsi="Arial" w:cs="Arial"/>
                <w:sz w:val="20"/>
                <w:szCs w:val="20"/>
              </w:rPr>
            </w:pPr>
            <w:r w:rsidRPr="000F693A">
              <w:rPr>
                <w:rFonts w:ascii="Arial" w:hAnsi="Arial" w:cs="Arial"/>
                <w:sz w:val="20"/>
                <w:szCs w:val="20"/>
              </w:rPr>
              <w:t>4.</w:t>
            </w:r>
          </w:p>
        </w:tc>
        <w:tc>
          <w:tcPr>
            <w:tcW w:w="7444" w:type="dxa"/>
            <w:tcBorders>
              <w:top w:val="single" w:sz="4" w:space="0" w:color="auto"/>
              <w:left w:val="single" w:sz="4" w:space="0" w:color="auto"/>
              <w:right w:val="single" w:sz="4" w:space="0" w:color="auto"/>
            </w:tcBorders>
            <w:vAlign w:val="center"/>
          </w:tcPr>
          <w:tbl>
            <w:tblPr>
              <w:tblpPr w:leftFromText="180" w:rightFromText="180" w:vertAnchor="text" w:horzAnchor="margin" w:tblpX="108" w:tblpY="122"/>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1536"/>
              <w:gridCol w:w="4677"/>
            </w:tblGrid>
            <w:tr w:rsidR="0057338B" w:rsidRPr="00441775" w:rsidTr="0057338B">
              <w:trPr>
                <w:trHeight w:val="485"/>
              </w:trPr>
              <w:tc>
                <w:tcPr>
                  <w:tcW w:w="586" w:type="dxa"/>
                </w:tcPr>
                <w:p w:rsidR="0057338B" w:rsidRPr="004F3A8B" w:rsidRDefault="0057338B" w:rsidP="0057338B">
                  <w:pPr>
                    <w:pStyle w:val="af6"/>
                    <w:tabs>
                      <w:tab w:val="left" w:pos="709"/>
                    </w:tabs>
                    <w:spacing w:before="0" w:line="240" w:lineRule="auto"/>
                    <w:rPr>
                      <w:rFonts w:ascii="Arial" w:hAnsi="Arial" w:cs="Arial"/>
                      <w:b/>
                      <w:sz w:val="12"/>
                      <w:szCs w:val="12"/>
                    </w:rPr>
                  </w:pPr>
                  <w:r w:rsidRPr="004F3A8B">
                    <w:rPr>
                      <w:rFonts w:ascii="Arial" w:hAnsi="Arial" w:cs="Arial"/>
                      <w:b/>
                      <w:sz w:val="12"/>
                      <w:szCs w:val="12"/>
                    </w:rPr>
                    <w:t xml:space="preserve">№ </w:t>
                  </w:r>
                  <w:proofErr w:type="spellStart"/>
                  <w:proofErr w:type="gramStart"/>
                  <w:r w:rsidRPr="004F3A8B">
                    <w:rPr>
                      <w:rFonts w:ascii="Arial" w:hAnsi="Arial" w:cs="Arial"/>
                      <w:b/>
                      <w:sz w:val="12"/>
                      <w:szCs w:val="12"/>
                    </w:rPr>
                    <w:t>п</w:t>
                  </w:r>
                  <w:proofErr w:type="spellEnd"/>
                  <w:proofErr w:type="gramEnd"/>
                  <w:r w:rsidRPr="004F3A8B">
                    <w:rPr>
                      <w:rFonts w:ascii="Arial" w:hAnsi="Arial" w:cs="Arial"/>
                      <w:b/>
                      <w:sz w:val="12"/>
                      <w:szCs w:val="12"/>
                    </w:rPr>
                    <w:t>/</w:t>
                  </w:r>
                  <w:proofErr w:type="spellStart"/>
                  <w:r w:rsidRPr="004F3A8B">
                    <w:rPr>
                      <w:rFonts w:ascii="Arial" w:hAnsi="Arial" w:cs="Arial"/>
                      <w:b/>
                      <w:sz w:val="12"/>
                      <w:szCs w:val="12"/>
                    </w:rPr>
                    <w:t>п</w:t>
                  </w:r>
                  <w:proofErr w:type="spellEnd"/>
                </w:p>
              </w:tc>
              <w:tc>
                <w:tcPr>
                  <w:tcW w:w="1536" w:type="dxa"/>
                </w:tcPr>
                <w:p w:rsidR="0057338B" w:rsidRPr="004F3A8B" w:rsidRDefault="0057338B" w:rsidP="0057338B">
                  <w:pPr>
                    <w:pStyle w:val="af6"/>
                    <w:tabs>
                      <w:tab w:val="left" w:pos="709"/>
                    </w:tabs>
                    <w:spacing w:before="0" w:line="240" w:lineRule="auto"/>
                    <w:jc w:val="center"/>
                    <w:rPr>
                      <w:rFonts w:ascii="Arial" w:hAnsi="Arial" w:cs="Arial"/>
                      <w:b/>
                      <w:sz w:val="12"/>
                      <w:szCs w:val="12"/>
                    </w:rPr>
                  </w:pPr>
                  <w:r w:rsidRPr="004F3A8B">
                    <w:rPr>
                      <w:rFonts w:ascii="Arial" w:hAnsi="Arial" w:cs="Arial"/>
                      <w:b/>
                      <w:sz w:val="12"/>
                      <w:szCs w:val="12"/>
                    </w:rPr>
                    <w:t>Наименование</w:t>
                  </w:r>
                </w:p>
              </w:tc>
              <w:tc>
                <w:tcPr>
                  <w:tcW w:w="4677" w:type="dxa"/>
                </w:tcPr>
                <w:p w:rsidR="0057338B" w:rsidRPr="004F3A8B" w:rsidRDefault="0057338B" w:rsidP="0057338B">
                  <w:pPr>
                    <w:pStyle w:val="af6"/>
                    <w:tabs>
                      <w:tab w:val="left" w:pos="709"/>
                    </w:tabs>
                    <w:spacing w:before="0" w:line="240" w:lineRule="auto"/>
                    <w:jc w:val="center"/>
                    <w:rPr>
                      <w:rFonts w:ascii="Arial" w:hAnsi="Arial" w:cs="Arial"/>
                      <w:b/>
                      <w:sz w:val="12"/>
                      <w:szCs w:val="12"/>
                    </w:rPr>
                  </w:pPr>
                  <w:r w:rsidRPr="004F3A8B">
                    <w:rPr>
                      <w:rFonts w:ascii="Arial" w:hAnsi="Arial" w:cs="Arial"/>
                      <w:b/>
                      <w:sz w:val="12"/>
                      <w:szCs w:val="12"/>
                    </w:rPr>
                    <w:t xml:space="preserve">Характеристики </w:t>
                  </w:r>
                </w:p>
              </w:tc>
            </w:tr>
            <w:tr w:rsidR="0057338B" w:rsidRPr="00441775" w:rsidTr="0057338B">
              <w:trPr>
                <w:trHeight w:val="485"/>
              </w:trPr>
              <w:tc>
                <w:tcPr>
                  <w:tcW w:w="586" w:type="dxa"/>
                  <w:vAlign w:val="center"/>
                </w:tcPr>
                <w:p w:rsidR="0057338B" w:rsidRPr="004F3A8B" w:rsidRDefault="0057338B" w:rsidP="0057338B">
                  <w:pPr>
                    <w:pStyle w:val="af6"/>
                    <w:tabs>
                      <w:tab w:val="left" w:pos="709"/>
                    </w:tabs>
                    <w:spacing w:before="0" w:line="240" w:lineRule="auto"/>
                    <w:rPr>
                      <w:rFonts w:ascii="Arial" w:hAnsi="Arial" w:cs="Arial"/>
                      <w:sz w:val="12"/>
                      <w:szCs w:val="12"/>
                    </w:rPr>
                  </w:pPr>
                  <w:r w:rsidRPr="004F3A8B">
                    <w:rPr>
                      <w:rFonts w:ascii="Arial" w:hAnsi="Arial" w:cs="Arial"/>
                      <w:sz w:val="12"/>
                      <w:szCs w:val="12"/>
                    </w:rPr>
                    <w:t>1</w:t>
                  </w:r>
                </w:p>
              </w:tc>
              <w:tc>
                <w:tcPr>
                  <w:tcW w:w="1536" w:type="dxa"/>
                </w:tcPr>
                <w:p w:rsidR="0057338B" w:rsidRPr="004F3A8B" w:rsidRDefault="0057338B" w:rsidP="0057338B">
                  <w:pPr>
                    <w:rPr>
                      <w:rFonts w:ascii="Arial" w:hAnsi="Arial" w:cs="Arial"/>
                      <w:bCs/>
                      <w:sz w:val="12"/>
                      <w:szCs w:val="12"/>
                    </w:rPr>
                  </w:pPr>
                  <w:r w:rsidRPr="004F3A8B">
                    <w:rPr>
                      <w:rFonts w:ascii="Arial" w:hAnsi="Arial" w:cs="Arial"/>
                      <w:sz w:val="12"/>
                      <w:szCs w:val="12"/>
                    </w:rPr>
                    <w:t xml:space="preserve">ПРА для обеспечения </w:t>
                  </w:r>
                  <w:proofErr w:type="gramStart"/>
                  <w:r w:rsidRPr="004F3A8B">
                    <w:rPr>
                      <w:rFonts w:ascii="Arial" w:hAnsi="Arial" w:cs="Arial"/>
                      <w:sz w:val="12"/>
                      <w:szCs w:val="12"/>
                    </w:rPr>
                    <w:t>режима зажигания стабилизации тока разрядных  ламп высокого давления типа</w:t>
                  </w:r>
                  <w:proofErr w:type="gramEnd"/>
                  <w:r w:rsidRPr="004F3A8B">
                    <w:rPr>
                      <w:rFonts w:ascii="Arial" w:hAnsi="Arial" w:cs="Arial"/>
                      <w:sz w:val="12"/>
                      <w:szCs w:val="12"/>
                    </w:rPr>
                    <w:t xml:space="preserve"> ДНаТ70</w:t>
                  </w:r>
                </w:p>
              </w:tc>
              <w:tc>
                <w:tcPr>
                  <w:tcW w:w="4677" w:type="dxa"/>
                </w:tcPr>
                <w:p w:rsidR="0057338B" w:rsidRPr="004F3A8B" w:rsidRDefault="0057338B" w:rsidP="0057338B">
                  <w:pPr>
                    <w:jc w:val="center"/>
                    <w:rPr>
                      <w:rFonts w:ascii="Arial" w:hAnsi="Arial" w:cs="Arial"/>
                      <w:b/>
                      <w:sz w:val="12"/>
                      <w:szCs w:val="12"/>
                    </w:rPr>
                  </w:pP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обеспечивать режим зажигания и стабилизации тока разрядных ламп высокого давления типа ДНаТ70 при включении их в сеть переменного тока частоты 50 Гц с номинальным напряжением 220В</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иметь возможность встраиваться в корпус светильника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иметь климатическое исполнение УХЛ</w:t>
                  </w:r>
                  <w:proofErr w:type="gramStart"/>
                  <w:r w:rsidRPr="004F3A8B">
                    <w:rPr>
                      <w:rFonts w:ascii="Arial" w:hAnsi="Arial" w:cs="Arial"/>
                      <w:sz w:val="12"/>
                      <w:szCs w:val="12"/>
                    </w:rPr>
                    <w:t>2</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Аппарат должен эксплуатироваться при температуре воздуха от +40 до -60</w:t>
                  </w:r>
                  <w:proofErr w:type="gramStart"/>
                  <w:r w:rsidRPr="004F3A8B">
                    <w:rPr>
                      <w:rFonts w:ascii="Arial" w:hAnsi="Arial" w:cs="Arial"/>
                      <w:sz w:val="12"/>
                      <w:szCs w:val="12"/>
                    </w:rPr>
                    <w:t>ºС</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Емкость компенсирующего конденсатора должна быть не менее 10 мкФ</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xml:space="preserve">- Аппарат должен быть сертифицирован на соответствие требованиям безопасности ГОСТ </w:t>
                  </w:r>
                  <w:proofErr w:type="gramStart"/>
                  <w:r w:rsidRPr="004F3A8B">
                    <w:rPr>
                      <w:rFonts w:ascii="Arial" w:hAnsi="Arial" w:cs="Arial"/>
                      <w:sz w:val="12"/>
                      <w:szCs w:val="12"/>
                    </w:rPr>
                    <w:t>Р</w:t>
                  </w:r>
                  <w:proofErr w:type="gramEnd"/>
                  <w:r w:rsidRPr="004F3A8B">
                    <w:rPr>
                      <w:rFonts w:ascii="Arial" w:hAnsi="Arial" w:cs="Arial"/>
                      <w:sz w:val="12"/>
                      <w:szCs w:val="12"/>
                    </w:rPr>
                    <w:t xml:space="preserve"> МЭК 60922 и ГОСТ Р 51318-99</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Напряжение на дросселе должно составлять 187</w:t>
                  </w:r>
                  <w:proofErr w:type="gramStart"/>
                  <w:r w:rsidRPr="004F3A8B">
                    <w:rPr>
                      <w:rFonts w:ascii="Arial" w:hAnsi="Arial" w:cs="Arial"/>
                      <w:sz w:val="12"/>
                      <w:szCs w:val="12"/>
                    </w:rPr>
                    <w:t xml:space="preserve"> В</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Рабочий ток должен быть равным 1,0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Ток короткого замыкания должен быть не более 1,6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Потери мощности должны составлять не более 15 Вт</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Коэффициент мощности должен быть не менее 0,38</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Содержание меди в аппарате – не менее 0,25 кг</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Масса ПРА должна быть не более 1,35 кг</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xml:space="preserve">- Габаритные размеры должны быть не более 106х65х68 мм </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Срок службы аппарата - не менее 10 лет.</w:t>
                  </w:r>
                </w:p>
                <w:p w:rsidR="0057338B" w:rsidRPr="004F3A8B" w:rsidRDefault="0057338B" w:rsidP="0057338B">
                  <w:pPr>
                    <w:pStyle w:val="af6"/>
                    <w:tabs>
                      <w:tab w:val="left" w:pos="709"/>
                    </w:tabs>
                    <w:spacing w:before="0" w:line="240" w:lineRule="auto"/>
                    <w:jc w:val="center"/>
                    <w:rPr>
                      <w:rFonts w:ascii="Arial" w:hAnsi="Arial" w:cs="Arial"/>
                      <w:sz w:val="12"/>
                      <w:szCs w:val="12"/>
                    </w:rPr>
                  </w:pPr>
                </w:p>
              </w:tc>
            </w:tr>
            <w:tr w:rsidR="0057338B" w:rsidRPr="00441775" w:rsidTr="0057338B">
              <w:trPr>
                <w:trHeight w:val="485"/>
              </w:trPr>
              <w:tc>
                <w:tcPr>
                  <w:tcW w:w="586" w:type="dxa"/>
                  <w:vAlign w:val="center"/>
                </w:tcPr>
                <w:p w:rsidR="0057338B" w:rsidRPr="004F3A8B" w:rsidRDefault="0057338B" w:rsidP="0057338B">
                  <w:pPr>
                    <w:pStyle w:val="af6"/>
                    <w:tabs>
                      <w:tab w:val="left" w:pos="709"/>
                    </w:tabs>
                    <w:spacing w:before="0" w:line="240" w:lineRule="auto"/>
                    <w:rPr>
                      <w:rFonts w:ascii="Arial" w:hAnsi="Arial" w:cs="Arial"/>
                      <w:sz w:val="12"/>
                      <w:szCs w:val="12"/>
                    </w:rPr>
                  </w:pPr>
                  <w:r w:rsidRPr="004F3A8B">
                    <w:rPr>
                      <w:rFonts w:ascii="Arial" w:hAnsi="Arial" w:cs="Arial"/>
                      <w:sz w:val="12"/>
                      <w:szCs w:val="12"/>
                    </w:rPr>
                    <w:t>2</w:t>
                  </w:r>
                </w:p>
              </w:tc>
              <w:tc>
                <w:tcPr>
                  <w:tcW w:w="1536" w:type="dxa"/>
                </w:tcPr>
                <w:p w:rsidR="0057338B" w:rsidRPr="004F3A8B" w:rsidRDefault="0057338B" w:rsidP="0057338B">
                  <w:pPr>
                    <w:rPr>
                      <w:sz w:val="12"/>
                      <w:szCs w:val="12"/>
                    </w:rPr>
                  </w:pPr>
                  <w:r w:rsidRPr="004F3A8B">
                    <w:rPr>
                      <w:rFonts w:ascii="Arial" w:hAnsi="Arial" w:cs="Arial"/>
                      <w:sz w:val="12"/>
                      <w:szCs w:val="12"/>
                    </w:rPr>
                    <w:t xml:space="preserve">ПРА для обеспечения </w:t>
                  </w:r>
                  <w:proofErr w:type="gramStart"/>
                  <w:r w:rsidRPr="004F3A8B">
                    <w:rPr>
                      <w:rFonts w:ascii="Arial" w:hAnsi="Arial" w:cs="Arial"/>
                      <w:sz w:val="12"/>
                      <w:szCs w:val="12"/>
                    </w:rPr>
                    <w:t>режима зажигания стабилизации тока разрядных  ламп высокого давления типа</w:t>
                  </w:r>
                  <w:proofErr w:type="gramEnd"/>
                  <w:r w:rsidRPr="004F3A8B">
                    <w:rPr>
                      <w:rFonts w:ascii="Arial" w:hAnsi="Arial" w:cs="Arial"/>
                      <w:sz w:val="12"/>
                      <w:szCs w:val="12"/>
                    </w:rPr>
                    <w:t xml:space="preserve"> ДНаТ100</w:t>
                  </w:r>
                </w:p>
              </w:tc>
              <w:tc>
                <w:tcPr>
                  <w:tcW w:w="4677" w:type="dxa"/>
                </w:tcPr>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обеспечивать режим зажигания и стабилизации тока разрядных ламп высокого давления типа ДНаТ100 при включении их в сеть переменного тока частоты 50 Гц с номинальным напряжением 220В</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иметь возможность встраиваться в корпус светильника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иметь климатическое исполнение УХЛ</w:t>
                  </w:r>
                  <w:proofErr w:type="gramStart"/>
                  <w:r w:rsidRPr="004F3A8B">
                    <w:rPr>
                      <w:rFonts w:ascii="Arial" w:hAnsi="Arial" w:cs="Arial"/>
                      <w:sz w:val="12"/>
                      <w:szCs w:val="12"/>
                    </w:rPr>
                    <w:t>2</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Емкость компенсирующего конденсатора должна быть не менее 12 мкФ</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Аппарат должен эксплуатироваться при температуре воздуха от +40 до -60</w:t>
                  </w:r>
                  <w:proofErr w:type="gramStart"/>
                  <w:r w:rsidRPr="004F3A8B">
                    <w:rPr>
                      <w:rFonts w:ascii="Arial" w:hAnsi="Arial" w:cs="Arial"/>
                      <w:sz w:val="12"/>
                      <w:szCs w:val="12"/>
                    </w:rPr>
                    <w:t>ºС</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xml:space="preserve">- Аппарат должен быть сертифицирован на соответствие требованиям безопасности ГОСТ </w:t>
                  </w:r>
                  <w:proofErr w:type="gramStart"/>
                  <w:r w:rsidRPr="004F3A8B">
                    <w:rPr>
                      <w:rFonts w:ascii="Arial" w:hAnsi="Arial" w:cs="Arial"/>
                      <w:sz w:val="12"/>
                      <w:szCs w:val="12"/>
                    </w:rPr>
                    <w:t>Р</w:t>
                  </w:r>
                  <w:proofErr w:type="gramEnd"/>
                  <w:r w:rsidRPr="004F3A8B">
                    <w:rPr>
                      <w:rFonts w:ascii="Arial" w:hAnsi="Arial" w:cs="Arial"/>
                      <w:sz w:val="12"/>
                      <w:szCs w:val="12"/>
                    </w:rPr>
                    <w:t xml:space="preserve"> МЭК 60922 и ГОСТ Р 51318-99</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Напряжение на дросселе должно составлять 178</w:t>
                  </w:r>
                  <w:proofErr w:type="gramStart"/>
                  <w:r w:rsidRPr="004F3A8B">
                    <w:rPr>
                      <w:rFonts w:ascii="Arial" w:hAnsi="Arial" w:cs="Arial"/>
                      <w:sz w:val="12"/>
                      <w:szCs w:val="12"/>
                    </w:rPr>
                    <w:t xml:space="preserve"> В</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Рабочий ток должен составлять 1,2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Ток сети должен составлять 0,82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Ток короткого замыкания должен быть не более 2,0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Потери мощности должны составлять не более 16,5 Вт</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Коэффициент мощности должен быть не менее 0,43</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Содержание меди в аппарате – не менее 0,23 кг</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Масса ПРА должна быть не более 1,4 кг</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xml:space="preserve">- Габаритные размеры должны быть не более 114х65х68 мм </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Срок службы аппарата - не менее 10 лет.</w:t>
                  </w:r>
                </w:p>
                <w:p w:rsidR="0057338B" w:rsidRPr="004F3A8B" w:rsidRDefault="0057338B" w:rsidP="0057338B">
                  <w:pPr>
                    <w:rPr>
                      <w:rFonts w:ascii="Arial" w:hAnsi="Arial" w:cs="Arial"/>
                      <w:color w:val="000000"/>
                      <w:sz w:val="12"/>
                      <w:szCs w:val="12"/>
                      <w:shd w:val="clear" w:color="auto" w:fill="EEEEEE"/>
                    </w:rPr>
                  </w:pPr>
                </w:p>
              </w:tc>
            </w:tr>
            <w:tr w:rsidR="0057338B" w:rsidRPr="00441775" w:rsidTr="0057338B">
              <w:trPr>
                <w:trHeight w:val="300"/>
              </w:trPr>
              <w:tc>
                <w:tcPr>
                  <w:tcW w:w="586" w:type="dxa"/>
                  <w:shd w:val="clear" w:color="auto" w:fill="auto"/>
                  <w:vAlign w:val="center"/>
                </w:tcPr>
                <w:p w:rsidR="0057338B" w:rsidRPr="004F3A8B" w:rsidRDefault="0057338B" w:rsidP="0057338B">
                  <w:pPr>
                    <w:pStyle w:val="af6"/>
                    <w:tabs>
                      <w:tab w:val="left" w:pos="709"/>
                    </w:tabs>
                    <w:spacing w:before="0" w:line="240" w:lineRule="auto"/>
                    <w:jc w:val="center"/>
                    <w:rPr>
                      <w:rFonts w:ascii="Arial" w:hAnsi="Arial" w:cs="Arial"/>
                      <w:sz w:val="12"/>
                      <w:szCs w:val="12"/>
                    </w:rPr>
                  </w:pPr>
                  <w:r w:rsidRPr="004F3A8B">
                    <w:rPr>
                      <w:rFonts w:ascii="Arial" w:hAnsi="Arial" w:cs="Arial"/>
                      <w:sz w:val="12"/>
                      <w:szCs w:val="12"/>
                    </w:rPr>
                    <w:t>3</w:t>
                  </w:r>
                </w:p>
              </w:tc>
              <w:tc>
                <w:tcPr>
                  <w:tcW w:w="1536" w:type="dxa"/>
                  <w:tcBorders>
                    <w:right w:val="single" w:sz="4" w:space="0" w:color="auto"/>
                  </w:tcBorders>
                  <w:shd w:val="clear" w:color="auto" w:fill="auto"/>
                </w:tcPr>
                <w:p w:rsidR="0057338B" w:rsidRPr="004F3A8B" w:rsidRDefault="0057338B" w:rsidP="0057338B">
                  <w:pPr>
                    <w:rPr>
                      <w:sz w:val="12"/>
                      <w:szCs w:val="12"/>
                    </w:rPr>
                  </w:pPr>
                  <w:r w:rsidRPr="004F3A8B">
                    <w:rPr>
                      <w:rFonts w:ascii="Arial" w:hAnsi="Arial" w:cs="Arial"/>
                      <w:sz w:val="12"/>
                      <w:szCs w:val="12"/>
                    </w:rPr>
                    <w:t xml:space="preserve">ПРА для обеспечения </w:t>
                  </w:r>
                  <w:proofErr w:type="gramStart"/>
                  <w:r w:rsidRPr="004F3A8B">
                    <w:rPr>
                      <w:rFonts w:ascii="Arial" w:hAnsi="Arial" w:cs="Arial"/>
                      <w:sz w:val="12"/>
                      <w:szCs w:val="12"/>
                    </w:rPr>
                    <w:t>режима зажигания стабилизации тока разрядных  ламп высокого давления типа</w:t>
                  </w:r>
                  <w:proofErr w:type="gramEnd"/>
                  <w:r w:rsidRPr="004F3A8B">
                    <w:rPr>
                      <w:rFonts w:ascii="Arial" w:hAnsi="Arial" w:cs="Arial"/>
                      <w:sz w:val="12"/>
                      <w:szCs w:val="12"/>
                    </w:rPr>
                    <w:t xml:space="preserve"> ДНаТ150</w:t>
                  </w:r>
                </w:p>
              </w:tc>
              <w:tc>
                <w:tcPr>
                  <w:tcW w:w="4677" w:type="dxa"/>
                  <w:shd w:val="clear" w:color="auto" w:fill="auto"/>
                </w:tcPr>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обеспечивать режим зажигания и стабилизации тока разрядных ламп высокого давления типа ДНаТ150 при включении их в сеть переменного тока частоты 50 Гц с номинальным напряжением 220В</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иметь возможность встраиваться в корпус светильника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иметь климатическое исполнение УХЛ</w:t>
                  </w:r>
                  <w:proofErr w:type="gramStart"/>
                  <w:r w:rsidRPr="004F3A8B">
                    <w:rPr>
                      <w:rFonts w:ascii="Arial" w:hAnsi="Arial" w:cs="Arial"/>
                      <w:sz w:val="12"/>
                      <w:szCs w:val="12"/>
                    </w:rPr>
                    <w:t>2</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Емкость компенсирующего конденсатора должна быть не менее 20 мкФ</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Аппарат должен эксплуатироваться при температуре воздуха от +40 до -60</w:t>
                  </w:r>
                  <w:proofErr w:type="gramStart"/>
                  <w:r w:rsidRPr="004F3A8B">
                    <w:rPr>
                      <w:rFonts w:ascii="Arial" w:hAnsi="Arial" w:cs="Arial"/>
                      <w:sz w:val="12"/>
                      <w:szCs w:val="12"/>
                    </w:rPr>
                    <w:t>ºС</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xml:space="preserve">- Аппарат должен быть сертифицирован на соответствие требованиям безопасности ГОСТ </w:t>
                  </w:r>
                  <w:proofErr w:type="gramStart"/>
                  <w:r w:rsidRPr="004F3A8B">
                    <w:rPr>
                      <w:rFonts w:ascii="Arial" w:hAnsi="Arial" w:cs="Arial"/>
                      <w:sz w:val="12"/>
                      <w:szCs w:val="12"/>
                    </w:rPr>
                    <w:t>Р</w:t>
                  </w:r>
                  <w:proofErr w:type="gramEnd"/>
                  <w:r w:rsidRPr="004F3A8B">
                    <w:rPr>
                      <w:rFonts w:ascii="Arial" w:hAnsi="Arial" w:cs="Arial"/>
                      <w:sz w:val="12"/>
                      <w:szCs w:val="12"/>
                    </w:rPr>
                    <w:t xml:space="preserve"> МЭК 60922 и ГОСТ Р 51318-99</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Напряжение на дросселе должно составлять 178</w:t>
                  </w:r>
                  <w:proofErr w:type="gramStart"/>
                  <w:r w:rsidRPr="004F3A8B">
                    <w:rPr>
                      <w:rFonts w:ascii="Arial" w:hAnsi="Arial" w:cs="Arial"/>
                      <w:sz w:val="12"/>
                      <w:szCs w:val="12"/>
                    </w:rPr>
                    <w:t xml:space="preserve"> В</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Рабочий ток должен составлять 1,8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Ток сети должен составлять 0,9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Ток короткого замыкания должен быть не более 3,2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Потери мощности должны составлять не более 20 Вт</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Коэффициент мощности должен быть не менее 0,43</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Содержание меди в аппарате – не менее 0,34 кг</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Масса ПРА должна быть не более 2,3 кг</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xml:space="preserve">- Габаритные размеры должны быть не более 136х65х68 мм </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Срок службы аппарата - не менее 10 лет.</w:t>
                  </w:r>
                </w:p>
                <w:p w:rsidR="0057338B" w:rsidRPr="004F3A8B" w:rsidRDefault="0057338B" w:rsidP="0057338B">
                  <w:pPr>
                    <w:rPr>
                      <w:rFonts w:ascii="Arial" w:hAnsi="Arial" w:cs="Arial"/>
                      <w:color w:val="000000"/>
                      <w:sz w:val="12"/>
                      <w:szCs w:val="12"/>
                      <w:shd w:val="clear" w:color="auto" w:fill="EEEEEE"/>
                    </w:rPr>
                  </w:pPr>
                </w:p>
              </w:tc>
            </w:tr>
            <w:tr w:rsidR="0057338B" w:rsidRPr="00441775" w:rsidTr="0057338B">
              <w:trPr>
                <w:trHeight w:val="300"/>
              </w:trPr>
              <w:tc>
                <w:tcPr>
                  <w:tcW w:w="586" w:type="dxa"/>
                  <w:shd w:val="clear" w:color="auto" w:fill="auto"/>
                  <w:vAlign w:val="center"/>
                </w:tcPr>
                <w:p w:rsidR="0057338B" w:rsidRPr="004F3A8B" w:rsidRDefault="0057338B" w:rsidP="0057338B">
                  <w:pPr>
                    <w:pStyle w:val="af6"/>
                    <w:tabs>
                      <w:tab w:val="left" w:pos="709"/>
                    </w:tabs>
                    <w:spacing w:before="0" w:line="240" w:lineRule="auto"/>
                    <w:jc w:val="center"/>
                    <w:rPr>
                      <w:rFonts w:ascii="Arial" w:hAnsi="Arial" w:cs="Arial"/>
                      <w:sz w:val="12"/>
                      <w:szCs w:val="12"/>
                    </w:rPr>
                  </w:pPr>
                  <w:r w:rsidRPr="004F3A8B">
                    <w:rPr>
                      <w:rFonts w:ascii="Arial" w:hAnsi="Arial" w:cs="Arial"/>
                      <w:sz w:val="12"/>
                      <w:szCs w:val="12"/>
                    </w:rPr>
                    <w:lastRenderedPageBreak/>
                    <w:t>4</w:t>
                  </w:r>
                </w:p>
              </w:tc>
              <w:tc>
                <w:tcPr>
                  <w:tcW w:w="1536" w:type="dxa"/>
                  <w:tcBorders>
                    <w:right w:val="single" w:sz="4" w:space="0" w:color="auto"/>
                  </w:tcBorders>
                  <w:shd w:val="clear" w:color="auto" w:fill="auto"/>
                </w:tcPr>
                <w:p w:rsidR="0057338B" w:rsidRPr="004F3A8B" w:rsidRDefault="0057338B" w:rsidP="0057338B">
                  <w:pPr>
                    <w:rPr>
                      <w:sz w:val="12"/>
                      <w:szCs w:val="12"/>
                    </w:rPr>
                  </w:pPr>
                  <w:r w:rsidRPr="004F3A8B">
                    <w:rPr>
                      <w:rFonts w:ascii="Arial" w:hAnsi="Arial" w:cs="Arial"/>
                      <w:sz w:val="12"/>
                      <w:szCs w:val="12"/>
                    </w:rPr>
                    <w:t xml:space="preserve">ПРА для обеспечения </w:t>
                  </w:r>
                  <w:proofErr w:type="gramStart"/>
                  <w:r w:rsidRPr="004F3A8B">
                    <w:rPr>
                      <w:rFonts w:ascii="Arial" w:hAnsi="Arial" w:cs="Arial"/>
                      <w:sz w:val="12"/>
                      <w:szCs w:val="12"/>
                    </w:rPr>
                    <w:t>режима зажигания стабилизации тока разрядных  ламп высокого давления типа</w:t>
                  </w:r>
                  <w:proofErr w:type="gramEnd"/>
                  <w:r w:rsidRPr="004F3A8B">
                    <w:rPr>
                      <w:rFonts w:ascii="Arial" w:hAnsi="Arial" w:cs="Arial"/>
                      <w:sz w:val="12"/>
                      <w:szCs w:val="12"/>
                    </w:rPr>
                    <w:t xml:space="preserve"> ДНаТ7250</w:t>
                  </w:r>
                </w:p>
              </w:tc>
              <w:tc>
                <w:tcPr>
                  <w:tcW w:w="4677" w:type="dxa"/>
                  <w:shd w:val="clear" w:color="auto" w:fill="auto"/>
                </w:tcPr>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обеспечивать режим зажигания и стабилизации тока разрядных ламп высокого давления типа ДНаТ250 при включении их в сеть переменного тока частоты 50 Гц с номинальным напряжением 220В</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иметь возможность встраиваться в корпус светильника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ПРА должен иметь климатическое исполнение УХЛ</w:t>
                  </w:r>
                  <w:proofErr w:type="gramStart"/>
                  <w:r w:rsidRPr="004F3A8B">
                    <w:rPr>
                      <w:rFonts w:ascii="Arial" w:hAnsi="Arial" w:cs="Arial"/>
                      <w:sz w:val="12"/>
                      <w:szCs w:val="12"/>
                    </w:rPr>
                    <w:t>2</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Емкость компенсирующего конденсатора должна быть не менее 30 мкФ</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Аппарат должен эксплуатироваться при температуре воздуха от +40 до -60</w:t>
                  </w:r>
                  <w:proofErr w:type="gramStart"/>
                  <w:r w:rsidRPr="004F3A8B">
                    <w:rPr>
                      <w:rFonts w:ascii="Arial" w:hAnsi="Arial" w:cs="Arial"/>
                      <w:sz w:val="12"/>
                      <w:szCs w:val="12"/>
                    </w:rPr>
                    <w:t>ºС</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xml:space="preserve">- Аппарат должен быть сертифицирован на соответствие требованиям безопасности ГОСТ </w:t>
                  </w:r>
                  <w:proofErr w:type="gramStart"/>
                  <w:r w:rsidRPr="004F3A8B">
                    <w:rPr>
                      <w:rFonts w:ascii="Arial" w:hAnsi="Arial" w:cs="Arial"/>
                      <w:sz w:val="12"/>
                      <w:szCs w:val="12"/>
                    </w:rPr>
                    <w:t>Р</w:t>
                  </w:r>
                  <w:proofErr w:type="gramEnd"/>
                  <w:r w:rsidRPr="004F3A8B">
                    <w:rPr>
                      <w:rFonts w:ascii="Arial" w:hAnsi="Arial" w:cs="Arial"/>
                      <w:sz w:val="12"/>
                      <w:szCs w:val="12"/>
                    </w:rPr>
                    <w:t xml:space="preserve"> МЭК 60922 и ГОСТ Р 51318-99</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Напряжение на дросселе должно составлять 180</w:t>
                  </w:r>
                  <w:proofErr w:type="gramStart"/>
                  <w:r w:rsidRPr="004F3A8B">
                    <w:rPr>
                      <w:rFonts w:ascii="Arial" w:hAnsi="Arial" w:cs="Arial"/>
                      <w:sz w:val="12"/>
                      <w:szCs w:val="12"/>
                    </w:rPr>
                    <w:t xml:space="preserve"> В</w:t>
                  </w:r>
                  <w:proofErr w:type="gramEnd"/>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Рабочий ток должен составлять 3,0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Ток сети должен составлять 1,5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Ток короткого замыкания должен быть не более 3,25 А</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Потери мощности должны составлять не более 30 Вт</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Коэффициент мощности должен быть не менее 0,42</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Содержание меди в аппарате – не менее 0,44 кг</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Масса ПРА должна быть не более 3,2 кг</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xml:space="preserve">- Габаритные размеры должны быть не более 160х65х68 мм </w:t>
                  </w:r>
                </w:p>
                <w:p w:rsidR="0057338B" w:rsidRPr="004F3A8B" w:rsidRDefault="0057338B" w:rsidP="0057338B">
                  <w:pPr>
                    <w:pStyle w:val="Default"/>
                    <w:spacing w:line="276" w:lineRule="auto"/>
                    <w:rPr>
                      <w:rFonts w:ascii="Arial" w:hAnsi="Arial" w:cs="Arial"/>
                      <w:sz w:val="12"/>
                      <w:szCs w:val="12"/>
                    </w:rPr>
                  </w:pPr>
                  <w:r w:rsidRPr="004F3A8B">
                    <w:rPr>
                      <w:rFonts w:ascii="Arial" w:hAnsi="Arial" w:cs="Arial"/>
                      <w:sz w:val="12"/>
                      <w:szCs w:val="12"/>
                    </w:rPr>
                    <w:t>- Срок службы аппарата - не менее 10 лет.</w:t>
                  </w:r>
                </w:p>
                <w:p w:rsidR="0057338B" w:rsidRPr="004F3A8B" w:rsidRDefault="0057338B" w:rsidP="0057338B">
                  <w:pPr>
                    <w:tabs>
                      <w:tab w:val="left" w:pos="709"/>
                    </w:tabs>
                    <w:jc w:val="center"/>
                    <w:rPr>
                      <w:rFonts w:ascii="Arial" w:hAnsi="Arial" w:cs="Arial"/>
                      <w:sz w:val="12"/>
                      <w:szCs w:val="12"/>
                    </w:rPr>
                  </w:pPr>
                </w:p>
              </w:tc>
            </w:tr>
          </w:tbl>
          <w:p w:rsidR="004F3A8B" w:rsidRDefault="004F3A8B" w:rsidP="00D11DA5">
            <w:pPr>
              <w:tabs>
                <w:tab w:val="left" w:pos="132"/>
                <w:tab w:val="left" w:pos="180"/>
              </w:tabs>
              <w:jc w:val="both"/>
              <w:rPr>
                <w:rFonts w:ascii="Arial" w:hAnsi="Arial" w:cs="Arial"/>
                <w:sz w:val="20"/>
                <w:szCs w:val="20"/>
              </w:rPr>
            </w:pPr>
          </w:p>
          <w:p w:rsidR="004F3A8B" w:rsidRDefault="004F3A8B" w:rsidP="00D11DA5">
            <w:pPr>
              <w:tabs>
                <w:tab w:val="left" w:pos="132"/>
                <w:tab w:val="left" w:pos="180"/>
              </w:tabs>
              <w:jc w:val="both"/>
              <w:rPr>
                <w:rFonts w:ascii="Arial" w:hAnsi="Arial" w:cs="Arial"/>
                <w:sz w:val="20"/>
                <w:szCs w:val="20"/>
              </w:rPr>
            </w:pPr>
          </w:p>
          <w:p w:rsidR="004F3A8B" w:rsidRDefault="004F3A8B" w:rsidP="00D11DA5">
            <w:pPr>
              <w:tabs>
                <w:tab w:val="left" w:pos="132"/>
                <w:tab w:val="left" w:pos="180"/>
              </w:tabs>
              <w:jc w:val="both"/>
              <w:rPr>
                <w:rFonts w:ascii="Arial" w:hAnsi="Arial" w:cs="Arial"/>
                <w:sz w:val="20"/>
                <w:szCs w:val="20"/>
              </w:rPr>
            </w:pPr>
          </w:p>
          <w:p w:rsidR="004F3A8B" w:rsidRDefault="004F3A8B" w:rsidP="00D11DA5">
            <w:pPr>
              <w:tabs>
                <w:tab w:val="left" w:pos="132"/>
                <w:tab w:val="left" w:pos="180"/>
              </w:tabs>
              <w:jc w:val="both"/>
              <w:rPr>
                <w:rFonts w:ascii="Arial" w:hAnsi="Arial" w:cs="Arial"/>
                <w:sz w:val="20"/>
                <w:szCs w:val="20"/>
              </w:rPr>
            </w:pPr>
          </w:p>
          <w:p w:rsidR="004F3A8B" w:rsidRPr="008A6586" w:rsidRDefault="004F3A8B" w:rsidP="00D11DA5">
            <w:pPr>
              <w:tabs>
                <w:tab w:val="left" w:pos="132"/>
                <w:tab w:val="left" w:pos="180"/>
              </w:tabs>
              <w:jc w:val="both"/>
              <w:rPr>
                <w:rFonts w:ascii="Arial" w:hAnsi="Arial" w:cs="Arial"/>
                <w:sz w:val="20"/>
                <w:szCs w:val="20"/>
              </w:rPr>
            </w:pPr>
          </w:p>
        </w:tc>
        <w:tc>
          <w:tcPr>
            <w:tcW w:w="2470" w:type="dxa"/>
            <w:tcBorders>
              <w:top w:val="single" w:sz="4" w:space="0" w:color="auto"/>
              <w:left w:val="single" w:sz="4" w:space="0" w:color="auto"/>
              <w:right w:val="single" w:sz="4" w:space="0" w:color="auto"/>
            </w:tcBorders>
            <w:vAlign w:val="center"/>
          </w:tcPr>
          <w:p w:rsidR="004F3A8B" w:rsidRPr="000F693A" w:rsidRDefault="004F3A8B"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lastRenderedPageBreak/>
              <w:t>Обязательно для заполнения</w:t>
            </w:r>
          </w:p>
          <w:p w:rsidR="004F3A8B" w:rsidRPr="000F693A" w:rsidRDefault="004F3A8B" w:rsidP="004F3A8B">
            <w:pPr>
              <w:rPr>
                <w:rFonts w:ascii="Arial" w:hAnsi="Arial" w:cs="Arial"/>
                <w:i/>
                <w:color w:val="A6A6A6" w:themeColor="background1" w:themeShade="A6"/>
                <w:sz w:val="20"/>
                <w:szCs w:val="20"/>
              </w:rPr>
            </w:pPr>
          </w:p>
        </w:tc>
      </w:tr>
    </w:tbl>
    <w:p w:rsidR="00DB2DC1" w:rsidRPr="000F693A" w:rsidRDefault="00DB2DC1" w:rsidP="00CB2B72">
      <w:pPr>
        <w:pStyle w:val="22"/>
        <w:spacing w:before="0" w:after="0"/>
        <w:ind w:left="0" w:firstLine="0"/>
        <w:rPr>
          <w:rFonts w:ascii="Arial" w:hAnsi="Arial" w:cs="Arial"/>
          <w:sz w:val="20"/>
          <w:szCs w:val="20"/>
        </w:rPr>
      </w:pP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832DB5">
      <w:pPr>
        <w:keepNext/>
        <w:rPr>
          <w:rFonts w:ascii="Arial" w:hAnsi="Arial" w:cs="Arial"/>
          <w:b/>
          <w:bCs/>
          <w:sz w:val="20"/>
          <w:szCs w:val="20"/>
        </w:rPr>
      </w:pP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832DB5">
      <w:pPr>
        <w:pStyle w:val="aff1"/>
        <w:jc w:val="right"/>
        <w:rPr>
          <w:rFonts w:ascii="Arial" w:hAnsi="Arial" w:cs="Arial"/>
          <w:b/>
          <w:sz w:val="20"/>
        </w:rPr>
      </w:pPr>
    </w:p>
    <w:p w:rsidR="00967DB8" w:rsidRPr="00A418B1" w:rsidRDefault="00631EF3" w:rsidP="00832DB5">
      <w:pPr>
        <w:pStyle w:val="aff1"/>
        <w:jc w:val="right"/>
        <w:rPr>
          <w:rFonts w:ascii="Arial" w:hAnsi="Arial" w:cs="Arial"/>
          <w:b/>
          <w:sz w:val="20"/>
        </w:rPr>
      </w:pPr>
      <w:r w:rsidRPr="00631EF3">
        <w:rPr>
          <w:rFonts w:ascii="Arial" w:hAnsi="Arial" w:cs="Arial"/>
          <w:noProof/>
          <w:sz w:val="20"/>
          <w:szCs w:val="24"/>
        </w:rPr>
        <w:pict>
          <v:rect id="_x0000_s1037" style="position:absolute;left:0;text-align:left;margin-left:-.3pt;margin-top:-.5pt;width:524.55pt;height:167.15pt;z-index:251668480">
            <v:textbox style="mso-next-textbox:#_x0000_s1037">
              <w:txbxContent>
                <w:p w:rsidR="0057338B" w:rsidRPr="00E4088B" w:rsidRDefault="0057338B"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57338B" w:rsidRPr="00E4088B" w:rsidRDefault="0057338B"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57338B" w:rsidRPr="00E4088B" w:rsidRDefault="0057338B" w:rsidP="00AF0E55">
                  <w:pPr>
                    <w:pStyle w:val="af4"/>
                    <w:tabs>
                      <w:tab w:val="left" w:pos="284"/>
                    </w:tabs>
                    <w:spacing w:line="240" w:lineRule="auto"/>
                    <w:ind w:left="0" w:firstLine="0"/>
                    <w:rPr>
                      <w:rFonts w:ascii="Arial" w:hAnsi="Arial" w:cs="Arial"/>
                      <w:snapToGrid w:val="0"/>
                      <w:sz w:val="14"/>
                      <w:szCs w:val="14"/>
                    </w:rPr>
                  </w:pPr>
                </w:p>
                <w:p w:rsidR="0057338B" w:rsidRPr="00E4088B" w:rsidRDefault="0057338B"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57338B" w:rsidRPr="00E4088B" w:rsidRDefault="0057338B" w:rsidP="00AF0E55">
                  <w:pPr>
                    <w:pStyle w:val="af4"/>
                    <w:tabs>
                      <w:tab w:val="left" w:pos="284"/>
                    </w:tabs>
                    <w:spacing w:line="240" w:lineRule="auto"/>
                    <w:ind w:left="0" w:firstLine="0"/>
                    <w:rPr>
                      <w:rFonts w:ascii="Arial" w:hAnsi="Arial" w:cs="Arial"/>
                      <w:snapToGrid w:val="0"/>
                      <w:sz w:val="14"/>
                      <w:szCs w:val="14"/>
                    </w:rPr>
                  </w:pPr>
                </w:p>
                <w:p w:rsidR="0057338B" w:rsidRPr="00E4088B" w:rsidRDefault="0057338B"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57338B" w:rsidRPr="00E4088B" w:rsidRDefault="0057338B" w:rsidP="00AF0E55">
                  <w:pPr>
                    <w:tabs>
                      <w:tab w:val="left" w:pos="284"/>
                    </w:tabs>
                    <w:jc w:val="both"/>
                    <w:rPr>
                      <w:rFonts w:ascii="Arial" w:hAnsi="Arial" w:cs="Arial"/>
                      <w:snapToGrid w:val="0"/>
                      <w:sz w:val="14"/>
                      <w:szCs w:val="14"/>
                    </w:rPr>
                  </w:pPr>
                </w:p>
                <w:p w:rsidR="0057338B" w:rsidRPr="00E4088B" w:rsidRDefault="0057338B"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57338B" w:rsidRPr="00E4088B" w:rsidRDefault="0057338B" w:rsidP="00AF0E55">
                  <w:pPr>
                    <w:tabs>
                      <w:tab w:val="left" w:pos="284"/>
                    </w:tabs>
                    <w:jc w:val="both"/>
                    <w:rPr>
                      <w:rFonts w:ascii="Arial" w:hAnsi="Arial" w:cs="Arial"/>
                      <w:snapToGrid w:val="0"/>
                      <w:sz w:val="14"/>
                      <w:szCs w:val="14"/>
                    </w:rPr>
                  </w:pPr>
                </w:p>
                <w:p w:rsidR="0057338B" w:rsidRPr="00E4088B" w:rsidRDefault="0057338B"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57338B" w:rsidRPr="00AF0E55" w:rsidRDefault="0057338B" w:rsidP="00AF0E55">
                  <w:pPr>
                    <w:rPr>
                      <w:rFonts w:ascii="Arial" w:hAnsi="Arial" w:cs="Arial"/>
                      <w:sz w:val="16"/>
                      <w:szCs w:val="16"/>
                    </w:rPr>
                  </w:pPr>
                </w:p>
              </w:txbxContent>
            </v:textbox>
          </v:rect>
        </w:pict>
      </w: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E010F1" w:rsidRDefault="00E010F1" w:rsidP="00832DB5">
      <w:pPr>
        <w:pStyle w:val="aff1"/>
        <w:jc w:val="right"/>
        <w:rPr>
          <w:rFonts w:ascii="Arial" w:hAnsi="Arial" w:cs="Arial"/>
          <w:b/>
          <w:sz w:val="20"/>
        </w:rPr>
      </w:pPr>
    </w:p>
    <w:p w:rsidR="00EE1675" w:rsidRDefault="00EE1675" w:rsidP="00832DB5">
      <w:pPr>
        <w:pStyle w:val="aff1"/>
        <w:jc w:val="right"/>
        <w:rPr>
          <w:rFonts w:ascii="Arial" w:hAnsi="Arial" w:cs="Arial"/>
          <w:b/>
          <w:sz w:val="20"/>
        </w:rPr>
      </w:pPr>
    </w:p>
    <w:p w:rsidR="00EE1675" w:rsidRPr="000F693A" w:rsidRDefault="00EE1675" w:rsidP="00832DB5">
      <w:pPr>
        <w:pStyle w:val="aff1"/>
        <w:jc w:val="right"/>
        <w:rPr>
          <w:rFonts w:ascii="Arial" w:hAnsi="Arial" w:cs="Arial"/>
          <w:b/>
          <w:sz w:val="20"/>
        </w:rPr>
      </w:pPr>
    </w:p>
    <w:p w:rsidR="002E0A61" w:rsidRDefault="002E0A61"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D11DA5" w:rsidRDefault="00D11DA5"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57338B" w:rsidRDefault="0057338B" w:rsidP="00832DB5">
      <w:pPr>
        <w:pStyle w:val="aff1"/>
        <w:jc w:val="right"/>
        <w:rPr>
          <w:rFonts w:ascii="Arial" w:hAnsi="Arial" w:cs="Arial"/>
          <w:b/>
          <w:sz w:val="20"/>
        </w:rPr>
      </w:pPr>
    </w:p>
    <w:p w:rsidR="00CB2B72" w:rsidRDefault="00CB2B72" w:rsidP="00E4088B">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_______________2022</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C947E0">
        <w:rPr>
          <w:rFonts w:ascii="Arial" w:hAnsi="Arial" w:cs="Arial"/>
          <w:sz w:val="20"/>
          <w:szCs w:val="20"/>
        </w:rPr>
        <w:t>№79</w:t>
      </w:r>
      <w:r>
        <w:rPr>
          <w:rFonts w:ascii="Arial" w:hAnsi="Arial" w:cs="Arial"/>
          <w:sz w:val="20"/>
          <w:szCs w:val="20"/>
        </w:rPr>
        <w:t>-э ЗЦ</w:t>
      </w:r>
      <w:r w:rsidRPr="00A12ED9">
        <w:rPr>
          <w:rFonts w:ascii="Arial" w:hAnsi="Arial" w:cs="Arial"/>
          <w:sz w:val="20"/>
          <w:szCs w:val="20"/>
        </w:rPr>
        <w:t xml:space="preserve">-ПГЭС от </w:t>
      </w:r>
      <w:r w:rsidR="00C947E0">
        <w:rPr>
          <w:rFonts w:ascii="Arial" w:hAnsi="Arial" w:cs="Arial"/>
          <w:sz w:val="20"/>
          <w:szCs w:val="20"/>
        </w:rPr>
        <w:t>02.06</w:t>
      </w:r>
      <w:r w:rsidR="005921B6">
        <w:rPr>
          <w:rFonts w:ascii="Arial" w:hAnsi="Arial" w:cs="Arial"/>
          <w:sz w:val="20"/>
          <w:szCs w:val="20"/>
        </w:rPr>
        <w:t>.2022</w:t>
      </w:r>
      <w:r w:rsidR="00E4088B">
        <w:rPr>
          <w:rFonts w:ascii="Arial" w:hAnsi="Arial" w:cs="Arial"/>
          <w:sz w:val="20"/>
          <w:szCs w:val="20"/>
        </w:rPr>
        <w:t xml:space="preserve">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w:t>
      </w:r>
      <w:proofErr w:type="gramEnd"/>
      <w:r w:rsidRPr="00A12ED9">
        <w:rPr>
          <w:rFonts w:ascii="Arial" w:hAnsi="Arial" w:cs="Arial"/>
          <w:sz w:val="20"/>
          <w:szCs w:val="20"/>
        </w:rPr>
        <w:t xml:space="preserve"> </w:t>
      </w:r>
      <w:proofErr w:type="gramStart"/>
      <w:r w:rsidRPr="00A12ED9">
        <w:rPr>
          <w:rFonts w:ascii="Arial" w:hAnsi="Arial" w:cs="Arial"/>
          <w:sz w:val="20"/>
          <w:szCs w:val="20"/>
        </w:rPr>
        <w:t>нижеследующем</w:t>
      </w:r>
      <w:proofErr w:type="gramEnd"/>
      <w:r w:rsidRPr="00A12ED9">
        <w:rPr>
          <w:rFonts w:ascii="Arial" w:hAnsi="Arial" w:cs="Arial"/>
          <w:sz w:val="20"/>
          <w:szCs w:val="20"/>
        </w:rPr>
        <w:t xml:space="preserve">: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производится в течение </w:t>
      </w:r>
      <w:r w:rsidR="00C947E0">
        <w:rPr>
          <w:rFonts w:ascii="Arial" w:hAnsi="Arial" w:cs="Arial"/>
          <w:sz w:val="20"/>
          <w:szCs w:val="20"/>
        </w:rPr>
        <w:t xml:space="preserve">7 рабочих дней с момента поставки, </w:t>
      </w:r>
      <w:r w:rsidRPr="00A12ED9">
        <w:rPr>
          <w:rFonts w:ascii="Arial" w:hAnsi="Arial" w:cs="Arial"/>
          <w:sz w:val="20"/>
          <w:szCs w:val="20"/>
        </w:rPr>
        <w:t>предоставления счетов-фактур</w:t>
      </w:r>
      <w:r w:rsidR="00C947E0">
        <w:rPr>
          <w:rFonts w:ascii="Arial" w:hAnsi="Arial" w:cs="Arial"/>
          <w:sz w:val="20"/>
          <w:szCs w:val="20"/>
        </w:rPr>
        <w:t xml:space="preserve"> и транспортных накладных</w:t>
      </w:r>
      <w:r w:rsidRPr="00A12ED9">
        <w:rPr>
          <w:rFonts w:ascii="Arial" w:hAnsi="Arial" w:cs="Arial"/>
          <w:sz w:val="20"/>
          <w:szCs w:val="20"/>
        </w:rPr>
        <w:t>,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7 календарных дней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947E0" w:rsidRDefault="00A12ED9" w:rsidP="00C947E0">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947E0" w:rsidRPr="00C947E0" w:rsidRDefault="00C947E0" w:rsidP="00C947E0">
      <w:pPr>
        <w:numPr>
          <w:ilvl w:val="1"/>
          <w:numId w:val="37"/>
        </w:numPr>
        <w:tabs>
          <w:tab w:val="clear" w:pos="360"/>
          <w:tab w:val="left" w:pos="0"/>
          <w:tab w:val="num" w:pos="180"/>
          <w:tab w:val="num" w:pos="780"/>
        </w:tabs>
        <w:jc w:val="both"/>
        <w:rPr>
          <w:rFonts w:ascii="Arial" w:hAnsi="Arial" w:cs="Arial"/>
          <w:sz w:val="20"/>
          <w:szCs w:val="20"/>
        </w:rPr>
      </w:pPr>
      <w:r w:rsidRPr="00C947E0">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lastRenderedPageBreak/>
        <w:t xml:space="preserve">4.3. </w:t>
      </w:r>
      <w:proofErr w:type="gramStart"/>
      <w:r w:rsidRPr="00A12ED9">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A12ED9" w:rsidP="00832DB5">
            <w:pPr>
              <w:jc w:val="both"/>
              <w:rPr>
                <w:rFonts w:ascii="Arial" w:hAnsi="Arial" w:cs="Arial"/>
                <w:b/>
                <w:bCs/>
                <w:sz w:val="20"/>
                <w:szCs w:val="20"/>
              </w:rPr>
            </w:pPr>
            <w:r w:rsidRPr="00A12ED9">
              <w:rPr>
                <w:rFonts w:ascii="Arial" w:hAnsi="Arial" w:cs="Arial"/>
                <w:b/>
                <w:bCs/>
                <w:sz w:val="20"/>
                <w:szCs w:val="20"/>
              </w:rPr>
              <w:t>ЗАО «</w:t>
            </w:r>
            <w:proofErr w:type="gramStart"/>
            <w:r w:rsidRPr="00A12ED9">
              <w:rPr>
                <w:rFonts w:ascii="Arial" w:hAnsi="Arial" w:cs="Arial"/>
                <w:b/>
                <w:bCs/>
                <w:sz w:val="20"/>
                <w:szCs w:val="20"/>
              </w:rPr>
              <w:t>Пензенская</w:t>
            </w:r>
            <w:proofErr w:type="gramEnd"/>
            <w:r w:rsidRPr="00A12ED9">
              <w:rPr>
                <w:rFonts w:ascii="Arial" w:hAnsi="Arial" w:cs="Arial"/>
                <w:b/>
                <w:bCs/>
                <w:sz w:val="20"/>
                <w:szCs w:val="20"/>
              </w:rPr>
              <w:t xml:space="preserve">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Default="00A12ED9" w:rsidP="00832DB5">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4F3A8B" w:rsidRPr="004F3A8B" w:rsidRDefault="004F3A8B" w:rsidP="004F3A8B">
            <w:pPr>
              <w:tabs>
                <w:tab w:val="left" w:pos="0"/>
              </w:tabs>
              <w:autoSpaceDE w:val="0"/>
              <w:autoSpaceDN w:val="0"/>
              <w:adjustRightInd w:val="0"/>
              <w:jc w:val="both"/>
              <w:rPr>
                <w:rFonts w:ascii="Arial" w:hAnsi="Arial" w:cs="Arial"/>
                <w:sz w:val="20"/>
                <w:szCs w:val="20"/>
                <w:lang w:val="en-US"/>
              </w:rPr>
            </w:pPr>
            <w:r w:rsidRPr="004F3A8B">
              <w:rPr>
                <w:rFonts w:ascii="Arial" w:hAnsi="Arial" w:cs="Arial"/>
                <w:sz w:val="20"/>
                <w:szCs w:val="20"/>
                <w:lang w:val="de-DE"/>
              </w:rPr>
              <w:t>e-</w:t>
            </w:r>
            <w:proofErr w:type="spellStart"/>
            <w:r w:rsidRPr="004F3A8B">
              <w:rPr>
                <w:rFonts w:ascii="Arial" w:hAnsi="Arial" w:cs="Arial"/>
                <w:sz w:val="20"/>
                <w:szCs w:val="20"/>
                <w:lang w:val="de-DE"/>
              </w:rPr>
              <w:t>mail</w:t>
            </w:r>
            <w:proofErr w:type="spellEnd"/>
            <w:r w:rsidRPr="004F3A8B">
              <w:rPr>
                <w:rFonts w:ascii="Arial" w:hAnsi="Arial" w:cs="Arial"/>
                <w:sz w:val="20"/>
                <w:szCs w:val="20"/>
                <w:lang w:val="de-DE"/>
              </w:rPr>
              <w:t xml:space="preserve"> </w:t>
            </w:r>
            <w:r w:rsidRPr="004F3A8B">
              <w:rPr>
                <w:rFonts w:ascii="Arial" w:hAnsi="Arial" w:cs="Arial"/>
                <w:sz w:val="20"/>
                <w:szCs w:val="20"/>
                <w:lang w:val="en-US"/>
              </w:rPr>
              <w:t xml:space="preserve"> chagorova@pges.su</w:t>
            </w:r>
          </w:p>
          <w:p w:rsidR="004F3A8B" w:rsidRPr="004F3A8B" w:rsidRDefault="004F3A8B" w:rsidP="004F3A8B">
            <w:pPr>
              <w:tabs>
                <w:tab w:val="left" w:pos="0"/>
              </w:tabs>
              <w:autoSpaceDE w:val="0"/>
              <w:autoSpaceDN w:val="0"/>
              <w:adjustRightInd w:val="0"/>
              <w:jc w:val="both"/>
              <w:rPr>
                <w:rFonts w:ascii="Arial" w:hAnsi="Arial" w:cs="Arial"/>
                <w:sz w:val="20"/>
                <w:szCs w:val="20"/>
                <w:lang w:val="en-US"/>
              </w:rPr>
            </w:pPr>
            <w:r w:rsidRPr="004F3A8B">
              <w:rPr>
                <w:rFonts w:ascii="Arial" w:hAnsi="Arial" w:cs="Arial"/>
                <w:sz w:val="20"/>
                <w:szCs w:val="20"/>
              </w:rPr>
              <w:t>Конт</w:t>
            </w:r>
            <w:proofErr w:type="gramStart"/>
            <w:r w:rsidRPr="004F3A8B">
              <w:rPr>
                <w:rFonts w:ascii="Arial" w:hAnsi="Arial" w:cs="Arial"/>
                <w:sz w:val="20"/>
                <w:szCs w:val="20"/>
                <w:lang w:val="de-DE"/>
              </w:rPr>
              <w:t>.</w:t>
            </w:r>
            <w:r w:rsidRPr="004F3A8B">
              <w:rPr>
                <w:rFonts w:ascii="Arial" w:hAnsi="Arial" w:cs="Arial"/>
                <w:sz w:val="20"/>
                <w:szCs w:val="20"/>
              </w:rPr>
              <w:t>т</w:t>
            </w:r>
            <w:proofErr w:type="gramEnd"/>
            <w:r w:rsidRPr="004F3A8B">
              <w:rPr>
                <w:rFonts w:ascii="Arial" w:hAnsi="Arial" w:cs="Arial"/>
                <w:sz w:val="20"/>
                <w:szCs w:val="20"/>
              </w:rPr>
              <w:t>ел</w:t>
            </w:r>
            <w:r w:rsidRPr="004F3A8B">
              <w:rPr>
                <w:rFonts w:ascii="Arial" w:hAnsi="Arial" w:cs="Arial"/>
                <w:sz w:val="20"/>
                <w:szCs w:val="20"/>
                <w:lang w:val="de-DE"/>
              </w:rPr>
              <w:t xml:space="preserve">: </w:t>
            </w:r>
            <w:r w:rsidRPr="004F3A8B">
              <w:rPr>
                <w:rFonts w:ascii="Arial" w:hAnsi="Arial" w:cs="Arial"/>
                <w:sz w:val="20"/>
                <w:szCs w:val="20"/>
                <w:lang w:val="en-US"/>
              </w:rPr>
              <w:t>(8412) 55-04-13</w:t>
            </w:r>
          </w:p>
          <w:p w:rsidR="00A12ED9" w:rsidRPr="004F3A8B" w:rsidRDefault="00A12ED9" w:rsidP="00832DB5">
            <w:pPr>
              <w:jc w:val="both"/>
              <w:rPr>
                <w:rFonts w:ascii="Arial" w:hAnsi="Arial" w:cs="Arial"/>
                <w:bCs/>
                <w:sz w:val="20"/>
                <w:szCs w:val="20"/>
              </w:rPr>
            </w:pPr>
          </w:p>
          <w:p w:rsidR="00A12ED9" w:rsidRPr="004F3A8B" w:rsidRDefault="00A12ED9" w:rsidP="00832DB5">
            <w:pPr>
              <w:jc w:val="both"/>
              <w:rPr>
                <w:rFonts w:ascii="Arial" w:hAnsi="Arial" w:cs="Arial"/>
                <w:bCs/>
                <w:sz w:val="20"/>
                <w:szCs w:val="20"/>
                <w:lang w:val="en-US"/>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»_________________2022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proofErr w:type="gramStart"/>
            <w:r>
              <w:rPr>
                <w:rFonts w:ascii="Arial" w:hAnsi="Arial" w:cs="Arial"/>
                <w:b/>
                <w:iCs/>
                <w:sz w:val="20"/>
                <w:szCs w:val="20"/>
              </w:rPr>
              <w:t>Кол – во в месяц, шт.</w:t>
            </w:r>
            <w:r w:rsidRPr="00A12ED9">
              <w:rPr>
                <w:rFonts w:ascii="Arial" w:hAnsi="Arial" w:cs="Arial"/>
                <w:b/>
                <w:sz w:val="20"/>
                <w:szCs w:val="20"/>
              </w:rPr>
              <w:t xml:space="preserve"> </w:t>
            </w:r>
            <w:proofErr w:type="gramEnd"/>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7A779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7A7799" w:rsidRPr="00A12ED9" w:rsidRDefault="007A779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7A7799" w:rsidRPr="00A12ED9" w:rsidRDefault="007A779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в течение 7 календарных дней с момента подачи письменной заявки Заказчиком, партиями - кратно упаковке.</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Условия оплаты: оплата производится в течение </w:t>
      </w:r>
      <w:r w:rsidR="004F3A8B">
        <w:rPr>
          <w:rFonts w:ascii="Arial" w:hAnsi="Arial" w:cs="Arial"/>
          <w:sz w:val="20"/>
        </w:rPr>
        <w:t>7</w:t>
      </w:r>
      <w:r w:rsidRPr="00A12ED9">
        <w:rPr>
          <w:rFonts w:ascii="Arial" w:hAnsi="Arial" w:cs="Arial"/>
          <w:sz w:val="20"/>
        </w:rPr>
        <w:t xml:space="preserve"> </w:t>
      </w:r>
      <w:r w:rsidR="004F3A8B">
        <w:rPr>
          <w:rFonts w:ascii="Arial" w:hAnsi="Arial" w:cs="Arial"/>
          <w:sz w:val="20"/>
        </w:rPr>
        <w:t xml:space="preserve">рабочих дней с момента поставки, </w:t>
      </w:r>
      <w:r w:rsidRPr="00A12ED9">
        <w:rPr>
          <w:rFonts w:ascii="Arial" w:hAnsi="Arial" w:cs="Arial"/>
          <w:sz w:val="20"/>
        </w:rPr>
        <w:t>предоставления счетов-фактур</w:t>
      </w:r>
      <w:r w:rsidR="004F3A8B">
        <w:rPr>
          <w:rFonts w:ascii="Arial" w:hAnsi="Arial" w:cs="Arial"/>
          <w:sz w:val="20"/>
        </w:rPr>
        <w:t xml:space="preserve"> и транспортных накладных</w:t>
      </w:r>
      <w:r w:rsidRPr="00A12ED9">
        <w:rPr>
          <w:rFonts w:ascii="Arial" w:hAnsi="Arial" w:cs="Arial"/>
          <w:sz w:val="20"/>
        </w:rPr>
        <w:t>,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rPr>
      </w:pPr>
    </w:p>
    <w:p w:rsidR="002907C9" w:rsidRPr="000F693A" w:rsidRDefault="00967DB8" w:rsidP="00832DB5">
      <w:pPr>
        <w:pStyle w:val="aff1"/>
        <w:jc w:val="right"/>
        <w:rPr>
          <w:rFonts w:ascii="Arial" w:hAnsi="Arial" w:cs="Arial"/>
          <w:b/>
          <w:sz w:val="20"/>
        </w:rPr>
      </w:pPr>
      <w:r w:rsidRPr="000F693A">
        <w:rPr>
          <w:rFonts w:ascii="Arial" w:hAnsi="Arial" w:cs="Arial"/>
          <w:b/>
          <w:sz w:val="20"/>
        </w:rPr>
        <w:t>Приложение №6</w:t>
      </w:r>
    </w:p>
    <w:p w:rsidR="0067501F" w:rsidRPr="00D11DA5" w:rsidRDefault="00D72855" w:rsidP="00D11DA5">
      <w:pPr>
        <w:pStyle w:val="aff1"/>
        <w:rPr>
          <w:rFonts w:ascii="Arial" w:hAnsi="Arial" w:cs="Arial"/>
          <w:b/>
          <w:sz w:val="20"/>
        </w:rPr>
      </w:pPr>
      <w:r>
        <w:rPr>
          <w:rFonts w:ascii="Arial" w:hAnsi="Arial" w:cs="Arial"/>
          <w:b/>
          <w:sz w:val="20"/>
        </w:rPr>
        <w:t>Техническое задание</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3066"/>
        <w:gridCol w:w="6521"/>
      </w:tblGrid>
      <w:tr w:rsidR="00D11DA5" w:rsidRPr="0057338B" w:rsidTr="0057338B">
        <w:trPr>
          <w:trHeight w:val="485"/>
        </w:trPr>
        <w:tc>
          <w:tcPr>
            <w:tcW w:w="586" w:type="dxa"/>
          </w:tcPr>
          <w:p w:rsidR="00D11DA5" w:rsidRPr="0057338B" w:rsidRDefault="00D11DA5" w:rsidP="00D11DA5">
            <w:pPr>
              <w:pStyle w:val="af6"/>
              <w:tabs>
                <w:tab w:val="left" w:pos="709"/>
              </w:tabs>
              <w:spacing w:before="0" w:line="240" w:lineRule="auto"/>
              <w:rPr>
                <w:rFonts w:ascii="Arial" w:hAnsi="Arial" w:cs="Arial"/>
                <w:b/>
                <w:sz w:val="18"/>
                <w:szCs w:val="18"/>
              </w:rPr>
            </w:pPr>
            <w:r w:rsidRPr="0057338B">
              <w:rPr>
                <w:rFonts w:ascii="Arial" w:hAnsi="Arial" w:cs="Arial"/>
                <w:b/>
                <w:sz w:val="18"/>
                <w:szCs w:val="18"/>
              </w:rPr>
              <w:t xml:space="preserve">№ </w:t>
            </w:r>
            <w:proofErr w:type="spellStart"/>
            <w:proofErr w:type="gramStart"/>
            <w:r w:rsidRPr="0057338B">
              <w:rPr>
                <w:rFonts w:ascii="Arial" w:hAnsi="Arial" w:cs="Arial"/>
                <w:b/>
                <w:sz w:val="18"/>
                <w:szCs w:val="18"/>
              </w:rPr>
              <w:t>п</w:t>
            </w:r>
            <w:proofErr w:type="spellEnd"/>
            <w:proofErr w:type="gramEnd"/>
            <w:r w:rsidRPr="0057338B">
              <w:rPr>
                <w:rFonts w:ascii="Arial" w:hAnsi="Arial" w:cs="Arial"/>
                <w:b/>
                <w:sz w:val="18"/>
                <w:szCs w:val="18"/>
              </w:rPr>
              <w:t>/</w:t>
            </w:r>
            <w:proofErr w:type="spellStart"/>
            <w:r w:rsidRPr="0057338B">
              <w:rPr>
                <w:rFonts w:ascii="Arial" w:hAnsi="Arial" w:cs="Arial"/>
                <w:b/>
                <w:sz w:val="18"/>
                <w:szCs w:val="18"/>
              </w:rPr>
              <w:t>п</w:t>
            </w:r>
            <w:proofErr w:type="spellEnd"/>
          </w:p>
        </w:tc>
        <w:tc>
          <w:tcPr>
            <w:tcW w:w="3066" w:type="dxa"/>
          </w:tcPr>
          <w:p w:rsidR="00D11DA5" w:rsidRPr="0057338B" w:rsidRDefault="00D11DA5" w:rsidP="00D11DA5">
            <w:pPr>
              <w:pStyle w:val="af6"/>
              <w:tabs>
                <w:tab w:val="left" w:pos="709"/>
              </w:tabs>
              <w:spacing w:before="0" w:line="240" w:lineRule="auto"/>
              <w:jc w:val="center"/>
              <w:rPr>
                <w:rFonts w:ascii="Arial" w:hAnsi="Arial" w:cs="Arial"/>
                <w:b/>
                <w:sz w:val="18"/>
                <w:szCs w:val="18"/>
              </w:rPr>
            </w:pPr>
            <w:r w:rsidRPr="0057338B">
              <w:rPr>
                <w:rFonts w:ascii="Arial" w:hAnsi="Arial" w:cs="Arial"/>
                <w:b/>
                <w:sz w:val="18"/>
                <w:szCs w:val="18"/>
              </w:rPr>
              <w:t>Наименование</w:t>
            </w:r>
          </w:p>
        </w:tc>
        <w:tc>
          <w:tcPr>
            <w:tcW w:w="6521" w:type="dxa"/>
          </w:tcPr>
          <w:p w:rsidR="00D11DA5" w:rsidRPr="0057338B" w:rsidRDefault="00D11DA5" w:rsidP="00D11DA5">
            <w:pPr>
              <w:pStyle w:val="af6"/>
              <w:tabs>
                <w:tab w:val="left" w:pos="709"/>
              </w:tabs>
              <w:spacing w:before="0" w:line="240" w:lineRule="auto"/>
              <w:jc w:val="center"/>
              <w:rPr>
                <w:rFonts w:ascii="Arial" w:hAnsi="Arial" w:cs="Arial"/>
                <w:b/>
                <w:sz w:val="18"/>
                <w:szCs w:val="18"/>
              </w:rPr>
            </w:pPr>
            <w:r w:rsidRPr="0057338B">
              <w:rPr>
                <w:rFonts w:ascii="Arial" w:hAnsi="Arial" w:cs="Arial"/>
                <w:b/>
                <w:sz w:val="18"/>
                <w:szCs w:val="18"/>
              </w:rPr>
              <w:t xml:space="preserve">Характеристики </w:t>
            </w:r>
          </w:p>
        </w:tc>
      </w:tr>
      <w:tr w:rsidR="004F3A8B" w:rsidRPr="0057338B" w:rsidTr="0057338B">
        <w:trPr>
          <w:trHeight w:val="485"/>
        </w:trPr>
        <w:tc>
          <w:tcPr>
            <w:tcW w:w="586" w:type="dxa"/>
            <w:vAlign w:val="center"/>
          </w:tcPr>
          <w:p w:rsidR="004F3A8B" w:rsidRPr="0057338B" w:rsidRDefault="004F3A8B" w:rsidP="004F3A8B">
            <w:pPr>
              <w:pStyle w:val="af6"/>
              <w:tabs>
                <w:tab w:val="left" w:pos="709"/>
              </w:tabs>
              <w:spacing w:before="0" w:line="240" w:lineRule="auto"/>
              <w:rPr>
                <w:rFonts w:ascii="Arial" w:hAnsi="Arial" w:cs="Arial"/>
                <w:sz w:val="18"/>
                <w:szCs w:val="18"/>
              </w:rPr>
            </w:pPr>
            <w:r w:rsidRPr="0057338B">
              <w:rPr>
                <w:rFonts w:ascii="Arial" w:hAnsi="Arial" w:cs="Arial"/>
                <w:sz w:val="18"/>
                <w:szCs w:val="18"/>
              </w:rPr>
              <w:t>1</w:t>
            </w:r>
          </w:p>
        </w:tc>
        <w:tc>
          <w:tcPr>
            <w:tcW w:w="3066" w:type="dxa"/>
          </w:tcPr>
          <w:p w:rsidR="004F3A8B" w:rsidRPr="0057338B" w:rsidRDefault="004F3A8B" w:rsidP="004F3A8B">
            <w:pPr>
              <w:rPr>
                <w:rFonts w:ascii="Arial" w:hAnsi="Arial" w:cs="Arial"/>
                <w:bCs/>
                <w:sz w:val="18"/>
                <w:szCs w:val="18"/>
              </w:rPr>
            </w:pPr>
            <w:r w:rsidRPr="0057338B">
              <w:rPr>
                <w:rFonts w:ascii="Arial" w:hAnsi="Arial" w:cs="Arial"/>
                <w:sz w:val="18"/>
                <w:szCs w:val="18"/>
              </w:rPr>
              <w:t xml:space="preserve">ПРА для обеспечения </w:t>
            </w:r>
            <w:proofErr w:type="gramStart"/>
            <w:r w:rsidRPr="0057338B">
              <w:rPr>
                <w:rFonts w:ascii="Arial" w:hAnsi="Arial" w:cs="Arial"/>
                <w:sz w:val="18"/>
                <w:szCs w:val="18"/>
              </w:rPr>
              <w:t>режима зажигания стабилизации тока разрядных  ламп высокого давления типа</w:t>
            </w:r>
            <w:proofErr w:type="gramEnd"/>
            <w:r w:rsidRPr="0057338B">
              <w:rPr>
                <w:rFonts w:ascii="Arial" w:hAnsi="Arial" w:cs="Arial"/>
                <w:sz w:val="18"/>
                <w:szCs w:val="18"/>
              </w:rPr>
              <w:t xml:space="preserve"> ДНаТ70</w:t>
            </w:r>
          </w:p>
        </w:tc>
        <w:tc>
          <w:tcPr>
            <w:tcW w:w="6521" w:type="dxa"/>
          </w:tcPr>
          <w:p w:rsidR="004F3A8B" w:rsidRPr="0057338B" w:rsidRDefault="004F3A8B" w:rsidP="004F3A8B">
            <w:pPr>
              <w:jc w:val="center"/>
              <w:rPr>
                <w:rFonts w:ascii="Arial" w:hAnsi="Arial" w:cs="Arial"/>
                <w:b/>
                <w:sz w:val="18"/>
                <w:szCs w:val="18"/>
              </w:rPr>
            </w:pP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обеспечивать режим зажигания и стабилизации тока разрядных ламп высокого давления типа ДНаТ70 при включении их в сеть переменного тока частоты 50 Гц с номинальным напряжением 220В</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иметь возможность встраиваться в корпус светильника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иметь климатическое исполнение УХЛ</w:t>
            </w:r>
            <w:proofErr w:type="gramStart"/>
            <w:r w:rsidRPr="0057338B">
              <w:rPr>
                <w:rFonts w:ascii="Arial" w:hAnsi="Arial" w:cs="Arial"/>
                <w:sz w:val="18"/>
                <w:szCs w:val="18"/>
              </w:rPr>
              <w:t>2</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Аппарат должен эксплуатироваться при температуре воздуха от +40 до -60</w:t>
            </w:r>
            <w:proofErr w:type="gramStart"/>
            <w:r w:rsidRPr="0057338B">
              <w:rPr>
                <w:rFonts w:ascii="Arial" w:hAnsi="Arial" w:cs="Arial"/>
                <w:sz w:val="18"/>
                <w:szCs w:val="18"/>
              </w:rPr>
              <w:t>ºС</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Емкость компенсирующего конденсатора должна быть не менее 10 мкФ</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xml:space="preserve">- Аппарат должен быть сертифицирован на соответствие требованиям безопасности ГОСТ </w:t>
            </w:r>
            <w:proofErr w:type="gramStart"/>
            <w:r w:rsidRPr="0057338B">
              <w:rPr>
                <w:rFonts w:ascii="Arial" w:hAnsi="Arial" w:cs="Arial"/>
                <w:sz w:val="18"/>
                <w:szCs w:val="18"/>
              </w:rPr>
              <w:t>Р</w:t>
            </w:r>
            <w:proofErr w:type="gramEnd"/>
            <w:r w:rsidRPr="0057338B">
              <w:rPr>
                <w:rFonts w:ascii="Arial" w:hAnsi="Arial" w:cs="Arial"/>
                <w:sz w:val="18"/>
                <w:szCs w:val="18"/>
              </w:rPr>
              <w:t xml:space="preserve"> МЭК 60922 и ГОСТ Р 51318-99</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Напряжение на дросселе должно составлять 187</w:t>
            </w:r>
            <w:proofErr w:type="gramStart"/>
            <w:r w:rsidRPr="0057338B">
              <w:rPr>
                <w:rFonts w:ascii="Arial" w:hAnsi="Arial" w:cs="Arial"/>
                <w:sz w:val="18"/>
                <w:szCs w:val="18"/>
              </w:rPr>
              <w:t xml:space="preserve"> В</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Рабочий ток должен быть равным 1,0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Ток короткого замыкания должен быть не более 1,6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Потери мощности должны составлять не более 15 Вт</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Коэффициент мощности должен быть не менее 0,38</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Содержание меди в аппарате – не менее 0,25 кг</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Масса ПРА должна быть не более 1,35 кг</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xml:space="preserve">- Габаритные размеры должны быть не более 106х65х68 мм </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Срок службы аппарата - не менее 10 лет.</w:t>
            </w:r>
          </w:p>
          <w:p w:rsidR="004F3A8B" w:rsidRPr="0057338B" w:rsidRDefault="004F3A8B" w:rsidP="004F3A8B">
            <w:pPr>
              <w:pStyle w:val="af6"/>
              <w:tabs>
                <w:tab w:val="left" w:pos="709"/>
              </w:tabs>
              <w:spacing w:before="0" w:line="240" w:lineRule="auto"/>
              <w:jc w:val="center"/>
              <w:rPr>
                <w:rFonts w:ascii="Arial" w:hAnsi="Arial" w:cs="Arial"/>
                <w:sz w:val="18"/>
                <w:szCs w:val="18"/>
              </w:rPr>
            </w:pPr>
          </w:p>
        </w:tc>
      </w:tr>
      <w:tr w:rsidR="004F3A8B" w:rsidRPr="0057338B" w:rsidTr="0057338B">
        <w:trPr>
          <w:trHeight w:val="485"/>
        </w:trPr>
        <w:tc>
          <w:tcPr>
            <w:tcW w:w="586" w:type="dxa"/>
            <w:vAlign w:val="center"/>
          </w:tcPr>
          <w:p w:rsidR="004F3A8B" w:rsidRPr="0057338B" w:rsidRDefault="004F3A8B" w:rsidP="004F3A8B">
            <w:pPr>
              <w:pStyle w:val="af6"/>
              <w:tabs>
                <w:tab w:val="left" w:pos="709"/>
              </w:tabs>
              <w:spacing w:before="0" w:line="240" w:lineRule="auto"/>
              <w:rPr>
                <w:rFonts w:ascii="Arial" w:hAnsi="Arial" w:cs="Arial"/>
                <w:sz w:val="18"/>
                <w:szCs w:val="18"/>
              </w:rPr>
            </w:pPr>
            <w:r w:rsidRPr="0057338B">
              <w:rPr>
                <w:rFonts w:ascii="Arial" w:hAnsi="Arial" w:cs="Arial"/>
                <w:sz w:val="18"/>
                <w:szCs w:val="18"/>
              </w:rPr>
              <w:t>2</w:t>
            </w:r>
          </w:p>
        </w:tc>
        <w:tc>
          <w:tcPr>
            <w:tcW w:w="3066" w:type="dxa"/>
          </w:tcPr>
          <w:p w:rsidR="004F3A8B" w:rsidRPr="0057338B" w:rsidRDefault="004F3A8B" w:rsidP="004F3A8B">
            <w:pPr>
              <w:rPr>
                <w:sz w:val="18"/>
                <w:szCs w:val="18"/>
              </w:rPr>
            </w:pPr>
            <w:r w:rsidRPr="0057338B">
              <w:rPr>
                <w:rFonts w:ascii="Arial" w:hAnsi="Arial" w:cs="Arial"/>
                <w:sz w:val="18"/>
                <w:szCs w:val="18"/>
              </w:rPr>
              <w:t xml:space="preserve">ПРА для обеспечения </w:t>
            </w:r>
            <w:proofErr w:type="gramStart"/>
            <w:r w:rsidRPr="0057338B">
              <w:rPr>
                <w:rFonts w:ascii="Arial" w:hAnsi="Arial" w:cs="Arial"/>
                <w:sz w:val="18"/>
                <w:szCs w:val="18"/>
              </w:rPr>
              <w:t>режима зажигания стабилизации тока разрядных  ламп высокого давления типа</w:t>
            </w:r>
            <w:proofErr w:type="gramEnd"/>
            <w:r w:rsidRPr="0057338B">
              <w:rPr>
                <w:rFonts w:ascii="Arial" w:hAnsi="Arial" w:cs="Arial"/>
                <w:sz w:val="18"/>
                <w:szCs w:val="18"/>
              </w:rPr>
              <w:t xml:space="preserve"> ДНаТ100</w:t>
            </w:r>
          </w:p>
        </w:tc>
        <w:tc>
          <w:tcPr>
            <w:tcW w:w="6521" w:type="dxa"/>
          </w:tcPr>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обеспечивать режим зажигания и стабилизации тока разрядных ламп высокого давления типа ДНаТ100 при включении их в сеть переменного тока частоты 50 Гц с номинальным напряжением 220В</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иметь возможность встраиваться в корпус светильника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иметь климатическое исполнение УХЛ</w:t>
            </w:r>
            <w:proofErr w:type="gramStart"/>
            <w:r w:rsidRPr="0057338B">
              <w:rPr>
                <w:rFonts w:ascii="Arial" w:hAnsi="Arial" w:cs="Arial"/>
                <w:sz w:val="18"/>
                <w:szCs w:val="18"/>
              </w:rPr>
              <w:t>2</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Емкость компенсирующего конденсатора должна быть не менее 12 мкФ</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Аппарат должен эксплуатироваться при температуре воздуха от +40 до -60</w:t>
            </w:r>
            <w:proofErr w:type="gramStart"/>
            <w:r w:rsidRPr="0057338B">
              <w:rPr>
                <w:rFonts w:ascii="Arial" w:hAnsi="Arial" w:cs="Arial"/>
                <w:sz w:val="18"/>
                <w:szCs w:val="18"/>
              </w:rPr>
              <w:t>ºС</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xml:space="preserve">- Аппарат должен быть сертифицирован на соответствие требованиям безопасности ГОСТ </w:t>
            </w:r>
            <w:proofErr w:type="gramStart"/>
            <w:r w:rsidRPr="0057338B">
              <w:rPr>
                <w:rFonts w:ascii="Arial" w:hAnsi="Arial" w:cs="Arial"/>
                <w:sz w:val="18"/>
                <w:szCs w:val="18"/>
              </w:rPr>
              <w:t>Р</w:t>
            </w:r>
            <w:proofErr w:type="gramEnd"/>
            <w:r w:rsidRPr="0057338B">
              <w:rPr>
                <w:rFonts w:ascii="Arial" w:hAnsi="Arial" w:cs="Arial"/>
                <w:sz w:val="18"/>
                <w:szCs w:val="18"/>
              </w:rPr>
              <w:t xml:space="preserve"> МЭК 60922 и ГОСТ Р 51318-99</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Напряжение на дросселе должно составлять 178</w:t>
            </w:r>
            <w:proofErr w:type="gramStart"/>
            <w:r w:rsidRPr="0057338B">
              <w:rPr>
                <w:rFonts w:ascii="Arial" w:hAnsi="Arial" w:cs="Arial"/>
                <w:sz w:val="18"/>
                <w:szCs w:val="18"/>
              </w:rPr>
              <w:t xml:space="preserve"> В</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Рабочий ток должен составлять 1,2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Ток сети должен составлять 0,82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Ток короткого замыкания должен быть не более 2,0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Потери мощности должны составлять не более 16,5 Вт</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Коэффициент мощности должен быть не менее 0,43</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Содержание меди в аппарате – не менее 0,23 кг</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Масса ПРА должна быть не более 1,4 кг</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xml:space="preserve">- Габаритные размеры должны быть не более 114х65х68 мм </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Срок службы аппарата - не менее 10 лет.</w:t>
            </w:r>
          </w:p>
          <w:p w:rsidR="004F3A8B" w:rsidRPr="0057338B" w:rsidRDefault="004F3A8B" w:rsidP="004F3A8B">
            <w:pPr>
              <w:rPr>
                <w:rFonts w:ascii="Arial" w:hAnsi="Arial" w:cs="Arial"/>
                <w:color w:val="000000"/>
                <w:sz w:val="18"/>
                <w:szCs w:val="18"/>
                <w:shd w:val="clear" w:color="auto" w:fill="EEEEEE"/>
              </w:rPr>
            </w:pPr>
          </w:p>
        </w:tc>
      </w:tr>
      <w:tr w:rsidR="004F3A8B" w:rsidRPr="0057338B" w:rsidTr="0057338B">
        <w:trPr>
          <w:trHeight w:val="300"/>
        </w:trPr>
        <w:tc>
          <w:tcPr>
            <w:tcW w:w="586" w:type="dxa"/>
            <w:shd w:val="clear" w:color="auto" w:fill="auto"/>
            <w:vAlign w:val="center"/>
          </w:tcPr>
          <w:p w:rsidR="004F3A8B" w:rsidRPr="0057338B" w:rsidRDefault="004F3A8B" w:rsidP="004F3A8B">
            <w:pPr>
              <w:pStyle w:val="af6"/>
              <w:tabs>
                <w:tab w:val="left" w:pos="709"/>
              </w:tabs>
              <w:spacing w:before="0" w:line="240" w:lineRule="auto"/>
              <w:jc w:val="center"/>
              <w:rPr>
                <w:rFonts w:ascii="Arial" w:hAnsi="Arial" w:cs="Arial"/>
                <w:sz w:val="18"/>
                <w:szCs w:val="18"/>
              </w:rPr>
            </w:pPr>
            <w:r w:rsidRPr="0057338B">
              <w:rPr>
                <w:rFonts w:ascii="Arial" w:hAnsi="Arial" w:cs="Arial"/>
                <w:sz w:val="18"/>
                <w:szCs w:val="18"/>
              </w:rPr>
              <w:t>3</w:t>
            </w:r>
          </w:p>
        </w:tc>
        <w:tc>
          <w:tcPr>
            <w:tcW w:w="3066" w:type="dxa"/>
            <w:tcBorders>
              <w:right w:val="single" w:sz="4" w:space="0" w:color="auto"/>
            </w:tcBorders>
            <w:shd w:val="clear" w:color="auto" w:fill="auto"/>
          </w:tcPr>
          <w:p w:rsidR="004F3A8B" w:rsidRPr="0057338B" w:rsidRDefault="004F3A8B" w:rsidP="004F3A8B">
            <w:pPr>
              <w:rPr>
                <w:sz w:val="18"/>
                <w:szCs w:val="18"/>
              </w:rPr>
            </w:pPr>
            <w:r w:rsidRPr="0057338B">
              <w:rPr>
                <w:rFonts w:ascii="Arial" w:hAnsi="Arial" w:cs="Arial"/>
                <w:sz w:val="18"/>
                <w:szCs w:val="18"/>
              </w:rPr>
              <w:t xml:space="preserve">ПРА для обеспечения </w:t>
            </w:r>
            <w:proofErr w:type="gramStart"/>
            <w:r w:rsidRPr="0057338B">
              <w:rPr>
                <w:rFonts w:ascii="Arial" w:hAnsi="Arial" w:cs="Arial"/>
                <w:sz w:val="18"/>
                <w:szCs w:val="18"/>
              </w:rPr>
              <w:t>режима зажигания стабилизации тока разрядных  ламп высокого давления типа</w:t>
            </w:r>
            <w:proofErr w:type="gramEnd"/>
            <w:r w:rsidRPr="0057338B">
              <w:rPr>
                <w:rFonts w:ascii="Arial" w:hAnsi="Arial" w:cs="Arial"/>
                <w:sz w:val="18"/>
                <w:szCs w:val="18"/>
              </w:rPr>
              <w:t xml:space="preserve"> ДНаТ150</w:t>
            </w:r>
          </w:p>
        </w:tc>
        <w:tc>
          <w:tcPr>
            <w:tcW w:w="6521" w:type="dxa"/>
            <w:shd w:val="clear" w:color="auto" w:fill="auto"/>
          </w:tcPr>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обеспечивать режим зажигания и стабилизации тока разрядных ламп высокого давления типа ДНаТ150 при включении их в сеть переменного тока частоты 50 Гц с номинальным напряжением 220В</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иметь возможность встраиваться в корпус светильника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иметь климатическое исполнение УХЛ</w:t>
            </w:r>
            <w:proofErr w:type="gramStart"/>
            <w:r w:rsidRPr="0057338B">
              <w:rPr>
                <w:rFonts w:ascii="Arial" w:hAnsi="Arial" w:cs="Arial"/>
                <w:sz w:val="18"/>
                <w:szCs w:val="18"/>
              </w:rPr>
              <w:t>2</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Емкость компенсирующего конденсатора должна быть не менее 20 мкФ</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Аппарат должен эксплуатироваться при температуре воздуха от +40 до -60</w:t>
            </w:r>
            <w:proofErr w:type="gramStart"/>
            <w:r w:rsidRPr="0057338B">
              <w:rPr>
                <w:rFonts w:ascii="Arial" w:hAnsi="Arial" w:cs="Arial"/>
                <w:sz w:val="18"/>
                <w:szCs w:val="18"/>
              </w:rPr>
              <w:t>ºС</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xml:space="preserve">- Аппарат должен быть сертифицирован на соответствие требованиям безопасности ГОСТ </w:t>
            </w:r>
            <w:proofErr w:type="gramStart"/>
            <w:r w:rsidRPr="0057338B">
              <w:rPr>
                <w:rFonts w:ascii="Arial" w:hAnsi="Arial" w:cs="Arial"/>
                <w:sz w:val="18"/>
                <w:szCs w:val="18"/>
              </w:rPr>
              <w:t>Р</w:t>
            </w:r>
            <w:proofErr w:type="gramEnd"/>
            <w:r w:rsidRPr="0057338B">
              <w:rPr>
                <w:rFonts w:ascii="Arial" w:hAnsi="Arial" w:cs="Arial"/>
                <w:sz w:val="18"/>
                <w:szCs w:val="18"/>
              </w:rPr>
              <w:t xml:space="preserve"> МЭК 60922 и ГОСТ Р 51318-99</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Напряжение на дросселе должно составлять 178</w:t>
            </w:r>
            <w:proofErr w:type="gramStart"/>
            <w:r w:rsidRPr="0057338B">
              <w:rPr>
                <w:rFonts w:ascii="Arial" w:hAnsi="Arial" w:cs="Arial"/>
                <w:sz w:val="18"/>
                <w:szCs w:val="18"/>
              </w:rPr>
              <w:t xml:space="preserve"> В</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Рабочий ток должен составлять 1,8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Ток сети должен составлять 0,9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Ток короткого замыкания должен быть не более 3,2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Потери мощности должны составлять не более 20 Вт</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lastRenderedPageBreak/>
              <w:t>- Коэффициент мощности должен быть не менее 0,43</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Содержание меди в аппарате – не менее 0,34 кг</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Масса ПРА должна быть не более 2,3 кг</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xml:space="preserve">- Габаритные размеры должны быть не более 136х65х68 мм </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Срок службы аппарата - не менее 10 лет.</w:t>
            </w:r>
          </w:p>
          <w:p w:rsidR="004F3A8B" w:rsidRPr="0057338B" w:rsidRDefault="004F3A8B" w:rsidP="004F3A8B">
            <w:pPr>
              <w:rPr>
                <w:rFonts w:ascii="Arial" w:hAnsi="Arial" w:cs="Arial"/>
                <w:color w:val="000000"/>
                <w:sz w:val="18"/>
                <w:szCs w:val="18"/>
                <w:shd w:val="clear" w:color="auto" w:fill="EEEEEE"/>
              </w:rPr>
            </w:pPr>
          </w:p>
        </w:tc>
      </w:tr>
      <w:tr w:rsidR="004F3A8B" w:rsidRPr="0057338B" w:rsidTr="0057338B">
        <w:trPr>
          <w:trHeight w:val="300"/>
        </w:trPr>
        <w:tc>
          <w:tcPr>
            <w:tcW w:w="586" w:type="dxa"/>
            <w:shd w:val="clear" w:color="auto" w:fill="auto"/>
            <w:vAlign w:val="center"/>
          </w:tcPr>
          <w:p w:rsidR="004F3A8B" w:rsidRPr="0057338B" w:rsidRDefault="004F3A8B" w:rsidP="004F3A8B">
            <w:pPr>
              <w:pStyle w:val="af6"/>
              <w:tabs>
                <w:tab w:val="left" w:pos="709"/>
              </w:tabs>
              <w:spacing w:before="0" w:line="240" w:lineRule="auto"/>
              <w:jc w:val="center"/>
              <w:rPr>
                <w:rFonts w:ascii="Arial" w:hAnsi="Arial" w:cs="Arial"/>
                <w:sz w:val="18"/>
                <w:szCs w:val="18"/>
              </w:rPr>
            </w:pPr>
            <w:r w:rsidRPr="0057338B">
              <w:rPr>
                <w:rFonts w:ascii="Arial" w:hAnsi="Arial" w:cs="Arial"/>
                <w:sz w:val="18"/>
                <w:szCs w:val="18"/>
              </w:rPr>
              <w:lastRenderedPageBreak/>
              <w:t>4</w:t>
            </w:r>
          </w:p>
        </w:tc>
        <w:tc>
          <w:tcPr>
            <w:tcW w:w="3066" w:type="dxa"/>
            <w:tcBorders>
              <w:right w:val="single" w:sz="4" w:space="0" w:color="auto"/>
            </w:tcBorders>
            <w:shd w:val="clear" w:color="auto" w:fill="auto"/>
          </w:tcPr>
          <w:p w:rsidR="004F3A8B" w:rsidRPr="0057338B" w:rsidRDefault="004F3A8B" w:rsidP="004F3A8B">
            <w:pPr>
              <w:rPr>
                <w:sz w:val="18"/>
                <w:szCs w:val="18"/>
              </w:rPr>
            </w:pPr>
            <w:r w:rsidRPr="0057338B">
              <w:rPr>
                <w:rFonts w:ascii="Arial" w:hAnsi="Arial" w:cs="Arial"/>
                <w:sz w:val="18"/>
                <w:szCs w:val="18"/>
              </w:rPr>
              <w:t xml:space="preserve">ПРА для обеспечения </w:t>
            </w:r>
            <w:proofErr w:type="gramStart"/>
            <w:r w:rsidRPr="0057338B">
              <w:rPr>
                <w:rFonts w:ascii="Arial" w:hAnsi="Arial" w:cs="Arial"/>
                <w:sz w:val="18"/>
                <w:szCs w:val="18"/>
              </w:rPr>
              <w:t>режима зажигания стабилизации тока разрядных  ламп высокого давления типа</w:t>
            </w:r>
            <w:proofErr w:type="gramEnd"/>
            <w:r w:rsidRPr="0057338B">
              <w:rPr>
                <w:rFonts w:ascii="Arial" w:hAnsi="Arial" w:cs="Arial"/>
                <w:sz w:val="18"/>
                <w:szCs w:val="18"/>
              </w:rPr>
              <w:t xml:space="preserve"> ДНаТ7250</w:t>
            </w:r>
          </w:p>
        </w:tc>
        <w:tc>
          <w:tcPr>
            <w:tcW w:w="6521" w:type="dxa"/>
            <w:shd w:val="clear" w:color="auto" w:fill="auto"/>
          </w:tcPr>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обеспечивать режим зажигания и стабилизации тока разрядных ламп высокого давления типа ДНаТ250 при включении их в сеть переменного тока частоты 50 Гц с номинальным напряжением 220В</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иметь возможность встраиваться в корпус светильника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ПРА должен иметь климатическое исполнение УХЛ</w:t>
            </w:r>
            <w:proofErr w:type="gramStart"/>
            <w:r w:rsidRPr="0057338B">
              <w:rPr>
                <w:rFonts w:ascii="Arial" w:hAnsi="Arial" w:cs="Arial"/>
                <w:sz w:val="18"/>
                <w:szCs w:val="18"/>
              </w:rPr>
              <w:t>2</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Емкость компенсирующего конденсатора должна быть не менее 30 мкФ</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Аппарат должен эксплуатироваться при температуре воздуха от +40 до -60</w:t>
            </w:r>
            <w:proofErr w:type="gramStart"/>
            <w:r w:rsidRPr="0057338B">
              <w:rPr>
                <w:rFonts w:ascii="Arial" w:hAnsi="Arial" w:cs="Arial"/>
                <w:sz w:val="18"/>
                <w:szCs w:val="18"/>
              </w:rPr>
              <w:t>ºС</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xml:space="preserve">- Аппарат должен быть сертифицирован на соответствие требованиям безопасности ГОСТ </w:t>
            </w:r>
            <w:proofErr w:type="gramStart"/>
            <w:r w:rsidRPr="0057338B">
              <w:rPr>
                <w:rFonts w:ascii="Arial" w:hAnsi="Arial" w:cs="Arial"/>
                <w:sz w:val="18"/>
                <w:szCs w:val="18"/>
              </w:rPr>
              <w:t>Р</w:t>
            </w:r>
            <w:proofErr w:type="gramEnd"/>
            <w:r w:rsidRPr="0057338B">
              <w:rPr>
                <w:rFonts w:ascii="Arial" w:hAnsi="Arial" w:cs="Arial"/>
                <w:sz w:val="18"/>
                <w:szCs w:val="18"/>
              </w:rPr>
              <w:t xml:space="preserve"> МЭК 60922 и ГОСТ Р 51318-99</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Напряжение на дросселе должно составлять 180</w:t>
            </w:r>
            <w:proofErr w:type="gramStart"/>
            <w:r w:rsidRPr="0057338B">
              <w:rPr>
                <w:rFonts w:ascii="Arial" w:hAnsi="Arial" w:cs="Arial"/>
                <w:sz w:val="18"/>
                <w:szCs w:val="18"/>
              </w:rPr>
              <w:t xml:space="preserve"> В</w:t>
            </w:r>
            <w:proofErr w:type="gramEnd"/>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Рабочий ток должен составлять 3,0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Ток сети должен составлять 1,5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Ток короткого замыкания должен быть не более 3,25 А</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Потери мощности должны составлять не более 30 Вт</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Коэффициент мощности должен быть не менее 0,42</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Содержание меди в аппарате – не менее 0,44 кг</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Масса ПРА должна быть не более 3,2 кг</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xml:space="preserve">- Габаритные размеры должны быть не более 160х65х68 мм </w:t>
            </w:r>
          </w:p>
          <w:p w:rsidR="004F3A8B" w:rsidRPr="0057338B" w:rsidRDefault="004F3A8B" w:rsidP="004F3A8B">
            <w:pPr>
              <w:pStyle w:val="Default"/>
              <w:spacing w:line="276" w:lineRule="auto"/>
              <w:rPr>
                <w:rFonts w:ascii="Arial" w:hAnsi="Arial" w:cs="Arial"/>
                <w:sz w:val="18"/>
                <w:szCs w:val="18"/>
              </w:rPr>
            </w:pPr>
            <w:r w:rsidRPr="0057338B">
              <w:rPr>
                <w:rFonts w:ascii="Arial" w:hAnsi="Arial" w:cs="Arial"/>
                <w:sz w:val="18"/>
                <w:szCs w:val="18"/>
              </w:rPr>
              <w:t>- Срок службы аппарата - не менее 10 лет.</w:t>
            </w:r>
          </w:p>
          <w:p w:rsidR="004F3A8B" w:rsidRPr="0057338B" w:rsidRDefault="004F3A8B" w:rsidP="004F3A8B">
            <w:pPr>
              <w:tabs>
                <w:tab w:val="left" w:pos="709"/>
              </w:tabs>
              <w:jc w:val="center"/>
              <w:rPr>
                <w:rFonts w:ascii="Arial" w:hAnsi="Arial" w:cs="Arial"/>
                <w:sz w:val="18"/>
                <w:szCs w:val="18"/>
              </w:rPr>
            </w:pPr>
          </w:p>
        </w:tc>
      </w:tr>
    </w:tbl>
    <w:p w:rsidR="004F3A8B" w:rsidRPr="0057338B" w:rsidRDefault="004F3A8B" w:rsidP="0057338B">
      <w:pPr>
        <w:tabs>
          <w:tab w:val="left" w:pos="709"/>
        </w:tabs>
        <w:rPr>
          <w:rFonts w:ascii="Arial" w:hAnsi="Arial" w:cs="Arial"/>
          <w:sz w:val="20"/>
          <w:szCs w:val="20"/>
        </w:rPr>
      </w:pPr>
    </w:p>
    <w:p w:rsidR="00D11DA5" w:rsidRDefault="00D11DA5" w:rsidP="00D11DA5">
      <w:pPr>
        <w:pStyle w:val="af4"/>
        <w:numPr>
          <w:ilvl w:val="0"/>
          <w:numId w:val="3"/>
        </w:numPr>
        <w:tabs>
          <w:tab w:val="left" w:pos="709"/>
        </w:tabs>
        <w:spacing w:line="240" w:lineRule="auto"/>
        <w:rPr>
          <w:rFonts w:ascii="Arial" w:hAnsi="Arial" w:cs="Arial"/>
          <w:sz w:val="20"/>
          <w:szCs w:val="20"/>
        </w:rPr>
      </w:pPr>
      <w:r w:rsidRPr="00441775">
        <w:rPr>
          <w:rFonts w:ascii="Arial" w:hAnsi="Arial" w:cs="Arial"/>
          <w:sz w:val="20"/>
          <w:szCs w:val="20"/>
        </w:rPr>
        <w:t xml:space="preserve">Продукция должна быть новой и ранее </w:t>
      </w:r>
      <w:r w:rsidR="004F3A8B">
        <w:rPr>
          <w:rFonts w:ascii="Arial" w:hAnsi="Arial" w:cs="Arial"/>
          <w:sz w:val="20"/>
          <w:szCs w:val="20"/>
        </w:rPr>
        <w:t>неиспользованной, не ранее  4</w:t>
      </w:r>
      <w:r>
        <w:rPr>
          <w:rFonts w:ascii="Arial" w:hAnsi="Arial" w:cs="Arial"/>
          <w:sz w:val="20"/>
          <w:szCs w:val="20"/>
        </w:rPr>
        <w:t xml:space="preserve"> кв. 2021</w:t>
      </w:r>
      <w:r w:rsidRPr="00441775">
        <w:rPr>
          <w:rFonts w:ascii="Arial" w:hAnsi="Arial" w:cs="Arial"/>
          <w:sz w:val="20"/>
          <w:szCs w:val="20"/>
        </w:rPr>
        <w:t xml:space="preserve"> г. выпуска.</w:t>
      </w:r>
    </w:p>
    <w:p w:rsidR="00D11DA5" w:rsidRDefault="00D11DA5" w:rsidP="00D11DA5">
      <w:pPr>
        <w:pStyle w:val="af4"/>
        <w:numPr>
          <w:ilvl w:val="0"/>
          <w:numId w:val="3"/>
        </w:numPr>
        <w:tabs>
          <w:tab w:val="left" w:pos="709"/>
        </w:tabs>
        <w:spacing w:line="240" w:lineRule="auto"/>
        <w:rPr>
          <w:rFonts w:ascii="Arial" w:hAnsi="Arial" w:cs="Arial"/>
          <w:sz w:val="20"/>
          <w:szCs w:val="20"/>
        </w:rPr>
      </w:pPr>
      <w:r w:rsidRPr="00364FC5">
        <w:rPr>
          <w:rFonts w:ascii="Arial" w:hAnsi="Arial" w:cs="Arial"/>
          <w:sz w:val="20"/>
          <w:szCs w:val="20"/>
        </w:rPr>
        <w:t>Гарантия качества согласно паспорту на продукцию, но не менее 1 года.</w:t>
      </w:r>
    </w:p>
    <w:p w:rsidR="00D11DA5" w:rsidRDefault="00D11DA5" w:rsidP="00D11DA5">
      <w:pPr>
        <w:pStyle w:val="af4"/>
        <w:numPr>
          <w:ilvl w:val="0"/>
          <w:numId w:val="3"/>
        </w:numPr>
        <w:tabs>
          <w:tab w:val="left" w:pos="709"/>
        </w:tabs>
        <w:spacing w:line="240" w:lineRule="auto"/>
        <w:rPr>
          <w:rFonts w:ascii="Arial" w:hAnsi="Arial" w:cs="Arial"/>
          <w:sz w:val="20"/>
          <w:szCs w:val="20"/>
        </w:rPr>
      </w:pPr>
      <w:r w:rsidRPr="00364FC5">
        <w:rPr>
          <w:rFonts w:ascii="Arial" w:hAnsi="Arial" w:cs="Arial"/>
          <w:sz w:val="20"/>
          <w:szCs w:val="20"/>
        </w:rPr>
        <w:t>Продукция</w:t>
      </w:r>
      <w:r w:rsidR="00185495">
        <w:rPr>
          <w:rFonts w:ascii="Arial" w:hAnsi="Arial" w:cs="Arial"/>
          <w:sz w:val="20"/>
          <w:szCs w:val="20"/>
        </w:rPr>
        <w:t>, при поставке,</w:t>
      </w:r>
      <w:r w:rsidRPr="00364FC5">
        <w:rPr>
          <w:rFonts w:ascii="Arial" w:hAnsi="Arial" w:cs="Arial"/>
          <w:sz w:val="20"/>
          <w:szCs w:val="20"/>
        </w:rPr>
        <w:t xml:space="preserve"> должна иметь сертификат соответствия системы сертификации ГОСТ </w:t>
      </w:r>
      <w:proofErr w:type="gramStart"/>
      <w:r w:rsidRPr="00364FC5">
        <w:rPr>
          <w:rFonts w:ascii="Arial" w:hAnsi="Arial" w:cs="Arial"/>
          <w:sz w:val="20"/>
          <w:szCs w:val="20"/>
        </w:rPr>
        <w:t>Р</w:t>
      </w:r>
      <w:proofErr w:type="gramEnd"/>
      <w:r w:rsidRPr="00364FC5">
        <w:rPr>
          <w:rFonts w:ascii="Arial" w:hAnsi="Arial" w:cs="Arial"/>
          <w:sz w:val="20"/>
          <w:szCs w:val="20"/>
        </w:rPr>
        <w:t xml:space="preserve"> или декларацию соответствия.</w:t>
      </w:r>
    </w:p>
    <w:p w:rsidR="00D11DA5" w:rsidRDefault="00D11DA5" w:rsidP="00D11DA5">
      <w:pPr>
        <w:pStyle w:val="af4"/>
        <w:numPr>
          <w:ilvl w:val="0"/>
          <w:numId w:val="3"/>
        </w:numPr>
        <w:tabs>
          <w:tab w:val="left" w:pos="709"/>
        </w:tabs>
        <w:spacing w:line="240" w:lineRule="auto"/>
        <w:rPr>
          <w:rFonts w:ascii="Arial" w:hAnsi="Arial" w:cs="Arial"/>
          <w:sz w:val="20"/>
          <w:szCs w:val="20"/>
        </w:rPr>
      </w:pPr>
      <w:r w:rsidRPr="00364FC5">
        <w:rPr>
          <w:rFonts w:ascii="Arial" w:hAnsi="Arial" w:cs="Arial"/>
          <w:sz w:val="20"/>
          <w:szCs w:val="20"/>
        </w:rPr>
        <w:t xml:space="preserve">Продукция должна соответствовать требованиям безопасности </w:t>
      </w:r>
      <w:proofErr w:type="gramStart"/>
      <w:r w:rsidRPr="00364FC5">
        <w:rPr>
          <w:rFonts w:ascii="Arial" w:hAnsi="Arial" w:cs="Arial"/>
          <w:sz w:val="20"/>
          <w:szCs w:val="20"/>
        </w:rPr>
        <w:t>ТР</w:t>
      </w:r>
      <w:proofErr w:type="gramEnd"/>
      <w:r w:rsidRPr="00364FC5">
        <w:rPr>
          <w:rFonts w:ascii="Arial" w:hAnsi="Arial" w:cs="Arial"/>
          <w:sz w:val="20"/>
          <w:szCs w:val="20"/>
        </w:rPr>
        <w:t xml:space="preserve"> ТС 004/2011 «О безопасности низковольтного оборудования», ТР ТС 020/2011 «Электромагнитная совместимость технических средств».</w:t>
      </w:r>
    </w:p>
    <w:p w:rsidR="00D11DA5" w:rsidRDefault="00D11DA5" w:rsidP="00D11DA5">
      <w:pPr>
        <w:pStyle w:val="aff1"/>
        <w:numPr>
          <w:ilvl w:val="0"/>
          <w:numId w:val="3"/>
        </w:numPr>
        <w:tabs>
          <w:tab w:val="left" w:pos="142"/>
          <w:tab w:val="left" w:pos="284"/>
        </w:tabs>
        <w:jc w:val="both"/>
        <w:rPr>
          <w:rFonts w:ascii="Arial" w:hAnsi="Arial" w:cs="Arial"/>
          <w:sz w:val="20"/>
        </w:rPr>
      </w:pPr>
      <w:r w:rsidRPr="00190AA9">
        <w:rPr>
          <w:rFonts w:ascii="Arial" w:hAnsi="Arial" w:cs="Arial"/>
          <w:sz w:val="20"/>
        </w:rPr>
        <w:t xml:space="preserve">Срок поставки: в </w:t>
      </w:r>
      <w:r w:rsidRPr="00C93398">
        <w:rPr>
          <w:rFonts w:ascii="Arial" w:hAnsi="Arial" w:cs="Arial"/>
          <w:sz w:val="20"/>
        </w:rPr>
        <w:t xml:space="preserve">течение 7 календарных дней с момента подачи письменной заявки Заказчиком, партиями - кратно </w:t>
      </w:r>
      <w:r>
        <w:rPr>
          <w:rFonts w:ascii="Arial" w:hAnsi="Arial" w:cs="Arial"/>
          <w:sz w:val="20"/>
        </w:rPr>
        <w:t>упаковке.</w:t>
      </w:r>
    </w:p>
    <w:p w:rsidR="00D11DA5" w:rsidRPr="004A7495" w:rsidRDefault="00D11DA5" w:rsidP="00D11DA5">
      <w:pPr>
        <w:pStyle w:val="aff1"/>
        <w:numPr>
          <w:ilvl w:val="0"/>
          <w:numId w:val="3"/>
        </w:numPr>
        <w:tabs>
          <w:tab w:val="left" w:pos="142"/>
          <w:tab w:val="left" w:pos="284"/>
        </w:tabs>
        <w:jc w:val="both"/>
        <w:rPr>
          <w:rFonts w:ascii="Arial" w:hAnsi="Arial" w:cs="Arial"/>
          <w:sz w:val="20"/>
        </w:rPr>
      </w:pPr>
      <w:r w:rsidRPr="004A7495">
        <w:rPr>
          <w:rFonts w:ascii="Arial" w:hAnsi="Arial" w:cs="Arial"/>
          <w:sz w:val="20"/>
        </w:rPr>
        <w:t xml:space="preserve">Условия оплаты: оплата производится в течение </w:t>
      </w:r>
      <w:r w:rsidR="004F3A8B">
        <w:rPr>
          <w:rFonts w:ascii="Arial" w:hAnsi="Arial" w:cs="Arial"/>
          <w:sz w:val="20"/>
        </w:rPr>
        <w:t xml:space="preserve">7 рабочих дней с момента поставки, </w:t>
      </w:r>
      <w:r w:rsidRPr="004A7495">
        <w:rPr>
          <w:rFonts w:ascii="Arial" w:hAnsi="Arial" w:cs="Arial"/>
          <w:sz w:val="20"/>
        </w:rPr>
        <w:t>предоставления счетов-фактур</w:t>
      </w:r>
      <w:r w:rsidR="004F3A8B">
        <w:rPr>
          <w:rFonts w:ascii="Arial" w:hAnsi="Arial" w:cs="Arial"/>
          <w:sz w:val="20"/>
        </w:rPr>
        <w:t xml:space="preserve"> и транспортных накладных</w:t>
      </w:r>
      <w:r w:rsidRPr="004A7495">
        <w:rPr>
          <w:rFonts w:ascii="Arial" w:hAnsi="Arial" w:cs="Arial"/>
          <w:sz w:val="20"/>
        </w:rPr>
        <w:t>, путем перечисления денежных средств на расчётный счёт поставщика.</w:t>
      </w:r>
    </w:p>
    <w:p w:rsidR="00FB1BB4" w:rsidRPr="00D72855" w:rsidRDefault="00FB1BB4" w:rsidP="00832DB5">
      <w:pPr>
        <w:shd w:val="clear" w:color="auto" w:fill="FFFFFF"/>
        <w:rPr>
          <w:rFonts w:ascii="Arial" w:hAnsi="Arial" w:cs="Arial"/>
          <w:color w:val="212529"/>
          <w:sz w:val="20"/>
          <w:szCs w:val="20"/>
        </w:rPr>
      </w:pPr>
    </w:p>
    <w:p w:rsidR="0067501F" w:rsidRPr="0067501F" w:rsidRDefault="007A7799" w:rsidP="0067501F">
      <w:pPr>
        <w:pStyle w:val="2"/>
        <w:numPr>
          <w:ilvl w:val="0"/>
          <w:numId w:val="0"/>
        </w:numPr>
        <w:spacing w:before="0"/>
        <w:jc w:val="both"/>
        <w:rPr>
          <w:rFonts w:ascii="Arial" w:hAnsi="Arial" w:cs="Arial"/>
          <w:b w:val="0"/>
          <w:sz w:val="20"/>
          <w:szCs w:val="20"/>
        </w:rPr>
      </w:pPr>
      <w:r>
        <w:rPr>
          <w:rFonts w:ascii="Arial" w:hAnsi="Arial" w:cs="Arial"/>
          <w:b w:val="0"/>
          <w:color w:val="212529"/>
          <w:sz w:val="20"/>
          <w:szCs w:val="20"/>
        </w:rPr>
        <w:t xml:space="preserve">● </w:t>
      </w:r>
      <w:r w:rsidR="0067501F" w:rsidRPr="0067501F">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D72855" w:rsidRPr="00D72855" w:rsidRDefault="00D72855" w:rsidP="00832DB5">
      <w:pPr>
        <w:pStyle w:val="aff1"/>
        <w:jc w:val="left"/>
        <w:rPr>
          <w:rFonts w:ascii="Arial" w:hAnsi="Arial" w:cs="Arial"/>
          <w:b/>
          <w:sz w:val="20"/>
        </w:rPr>
      </w:pPr>
    </w:p>
    <w:sectPr w:rsidR="00D72855" w:rsidRPr="00D72855"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E25" w:rsidRDefault="00641E25">
      <w:r>
        <w:separator/>
      </w:r>
    </w:p>
  </w:endnote>
  <w:endnote w:type="continuationSeparator" w:id="0">
    <w:p w:rsidR="00641E25" w:rsidRDefault="00641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8B" w:rsidRDefault="0057338B"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E25" w:rsidRDefault="00641E25">
      <w:r>
        <w:separator/>
      </w:r>
    </w:p>
  </w:footnote>
  <w:footnote w:type="continuationSeparator" w:id="0">
    <w:p w:rsidR="00641E25" w:rsidRDefault="00641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8B" w:rsidRDefault="0057338B"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8B" w:rsidRDefault="0057338B"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425"/>
        </w:tabs>
        <w:ind w:left="785"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5">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6">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8">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3">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5">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1"/>
  </w:num>
  <w:num w:numId="9">
    <w:abstractNumId w:val="22"/>
  </w:num>
  <w:num w:numId="10">
    <w:abstractNumId w:val="0"/>
  </w:num>
  <w:num w:numId="11">
    <w:abstractNumId w:val="3"/>
  </w:num>
  <w:num w:numId="12">
    <w:abstractNumId w:val="7"/>
  </w:num>
  <w:num w:numId="13">
    <w:abstractNumId w:val="9"/>
  </w:num>
  <w:num w:numId="14">
    <w:abstractNumId w:val="39"/>
  </w:num>
  <w:num w:numId="15">
    <w:abstractNumId w:val="28"/>
  </w:num>
  <w:num w:numId="16">
    <w:abstractNumId w:val="40"/>
  </w:num>
  <w:num w:numId="17">
    <w:abstractNumId w:val="33"/>
  </w:num>
  <w:num w:numId="18">
    <w:abstractNumId w:val="31"/>
  </w:num>
  <w:num w:numId="19">
    <w:abstractNumId w:val="26"/>
  </w:num>
  <w:num w:numId="20">
    <w:abstractNumId w:val="41"/>
  </w:num>
  <w:num w:numId="21">
    <w:abstractNumId w:val="23"/>
  </w:num>
  <w:num w:numId="22">
    <w:abstractNumId w:val="24"/>
  </w:num>
  <w:num w:numId="23">
    <w:abstractNumId w:val="46"/>
  </w:num>
  <w:num w:numId="24">
    <w:abstractNumId w:val="30"/>
  </w:num>
  <w:num w:numId="25">
    <w:abstractNumId w:val="17"/>
  </w:num>
  <w:num w:numId="26">
    <w:abstractNumId w:val="15"/>
  </w:num>
  <w:num w:numId="27">
    <w:abstractNumId w:val="47"/>
  </w:num>
  <w:num w:numId="28">
    <w:abstractNumId w:val="12"/>
  </w:num>
  <w:num w:numId="29">
    <w:abstractNumId w:val="44"/>
  </w:num>
  <w:num w:numId="30">
    <w:abstractNumId w:val="35"/>
  </w:num>
  <w:num w:numId="31">
    <w:abstractNumId w:val="29"/>
  </w:num>
  <w:num w:numId="32">
    <w:abstractNumId w:val="32"/>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8"/>
  </w:num>
  <w:num w:numId="40">
    <w:abstractNumId w:val="16"/>
  </w:num>
  <w:num w:numId="41">
    <w:abstractNumId w:val="25"/>
  </w:num>
  <w:num w:numId="42">
    <w:abstractNumId w:val="43"/>
  </w:num>
  <w:num w:numId="43">
    <w:abstractNumId w:val="14"/>
  </w:num>
  <w:num w:numId="44">
    <w:abstractNumId w:val="36"/>
  </w:num>
  <w:num w:numId="45">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2CE"/>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1878"/>
    <w:rsid w:val="00174839"/>
    <w:rsid w:val="0017555B"/>
    <w:rsid w:val="001809ED"/>
    <w:rsid w:val="00180FB2"/>
    <w:rsid w:val="001816F0"/>
    <w:rsid w:val="00185495"/>
    <w:rsid w:val="00185BF2"/>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C7911"/>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64D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3A8B"/>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766B"/>
    <w:rsid w:val="00532908"/>
    <w:rsid w:val="00533490"/>
    <w:rsid w:val="00536421"/>
    <w:rsid w:val="0054364A"/>
    <w:rsid w:val="00551C78"/>
    <w:rsid w:val="00554380"/>
    <w:rsid w:val="005549AF"/>
    <w:rsid w:val="005565B7"/>
    <w:rsid w:val="00561278"/>
    <w:rsid w:val="005658CC"/>
    <w:rsid w:val="0056713C"/>
    <w:rsid w:val="0057338B"/>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1EF3"/>
    <w:rsid w:val="006325E9"/>
    <w:rsid w:val="006330F8"/>
    <w:rsid w:val="006407D7"/>
    <w:rsid w:val="00641E25"/>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0DE4"/>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15E8D"/>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CA3"/>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3E4A"/>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7E0"/>
    <w:rsid w:val="00C94F0B"/>
    <w:rsid w:val="00C975C4"/>
    <w:rsid w:val="00CA30E5"/>
    <w:rsid w:val="00CB1310"/>
    <w:rsid w:val="00CB2B72"/>
    <w:rsid w:val="00CB3447"/>
    <w:rsid w:val="00CB41F6"/>
    <w:rsid w:val="00CB7016"/>
    <w:rsid w:val="00CC0559"/>
    <w:rsid w:val="00CC160A"/>
    <w:rsid w:val="00CC2F69"/>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0CB5"/>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2F7A"/>
    <w:rsid w:val="00F13722"/>
    <w:rsid w:val="00F13AA9"/>
    <w:rsid w:val="00F13EB8"/>
    <w:rsid w:val="00F14255"/>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oseltorg.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oseltorg.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F2F59-C717-49F3-821B-BD6CC2B8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9149</Words>
  <Characters>65006</Characters>
  <Application>Microsoft Office Word</Application>
  <DocSecurity>0</DocSecurity>
  <Lines>541</Lines>
  <Paragraphs>148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2022-06-02T11:02:00Z</dcterms:created>
  <dcterms:modified xsi:type="dcterms:W3CDTF">2022-06-08T07:14:00Z</dcterms:modified>
</cp:coreProperties>
</file>